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1D" w:rsidRPr="00E0271D" w:rsidRDefault="00E0271D" w:rsidP="00E0271D">
      <w:pPr>
        <w:spacing w:after="0"/>
        <w:jc w:val="center"/>
        <w:rPr>
          <w:rFonts w:ascii="Calibri" w:hAnsi="Calibri" w:cs="Calibri"/>
          <w:sz w:val="28"/>
          <w:szCs w:val="20"/>
        </w:rPr>
      </w:pPr>
      <w:r w:rsidRPr="00E0271D">
        <w:rPr>
          <w:rFonts w:ascii="Calibri" w:hAnsi="Calibri" w:cs="Calibri"/>
          <w:b/>
          <w:sz w:val="28"/>
          <w:szCs w:val="20"/>
        </w:rPr>
        <w:t>CONDICIONES DE LA LABOR DOCENTE PROENTA-UFRO</w:t>
      </w:r>
    </w:p>
    <w:p w:rsidR="00E0271D" w:rsidRPr="00E0271D" w:rsidRDefault="00E0271D" w:rsidP="00E0271D">
      <w:pPr>
        <w:spacing w:after="0"/>
        <w:jc w:val="center"/>
        <w:rPr>
          <w:rFonts w:ascii="Calibri" w:hAnsi="Calibri" w:cs="Calibri"/>
          <w:sz w:val="28"/>
          <w:szCs w:val="20"/>
        </w:rPr>
      </w:pPr>
      <w:r w:rsidRPr="00E0271D">
        <w:rPr>
          <w:rFonts w:ascii="Calibri" w:hAnsi="Calibri" w:cs="Calibri"/>
          <w:b/>
          <w:sz w:val="28"/>
          <w:szCs w:val="20"/>
        </w:rPr>
        <w:t xml:space="preserve">SEMESTRE </w:t>
      </w:r>
      <w:r w:rsidR="006E23AE">
        <w:rPr>
          <w:rFonts w:ascii="Calibri" w:hAnsi="Calibri" w:cs="Calibri"/>
          <w:b/>
          <w:sz w:val="28"/>
          <w:szCs w:val="20"/>
        </w:rPr>
        <w:t>PRIMAVERA</w:t>
      </w:r>
      <w:bookmarkStart w:id="0" w:name="_GoBack"/>
      <w:bookmarkEnd w:id="0"/>
      <w:r w:rsidRPr="00E0271D">
        <w:rPr>
          <w:rFonts w:ascii="Calibri" w:hAnsi="Calibri" w:cs="Calibri"/>
          <w:b/>
          <w:sz w:val="28"/>
          <w:szCs w:val="20"/>
        </w:rPr>
        <w:t xml:space="preserve"> 2019</w:t>
      </w:r>
    </w:p>
    <w:p w:rsidR="00E0271D" w:rsidRPr="00E0271D" w:rsidRDefault="00E0271D" w:rsidP="00E0271D">
      <w:pPr>
        <w:spacing w:after="0"/>
        <w:jc w:val="center"/>
        <w:rPr>
          <w:rFonts w:ascii="Calibri" w:hAnsi="Calibri" w:cs="Calibri"/>
          <w:sz w:val="20"/>
          <w:szCs w:val="20"/>
        </w:rPr>
      </w:pPr>
    </w:p>
    <w:p w:rsidR="00E0271D" w:rsidRPr="00E0271D" w:rsidRDefault="00E0271D" w:rsidP="00E0271D">
      <w:pPr>
        <w:jc w:val="both"/>
        <w:rPr>
          <w:rFonts w:ascii="Calibri" w:hAnsi="Calibri" w:cs="Calibri"/>
        </w:rPr>
      </w:pPr>
      <w:r w:rsidRPr="00E0271D">
        <w:rPr>
          <w:rFonts w:ascii="Calibri" w:hAnsi="Calibri" w:cs="Calibri"/>
        </w:rPr>
        <w:t>Estimado(a) Docente y Ayudante:</w:t>
      </w:r>
    </w:p>
    <w:p w:rsidR="00E0271D" w:rsidRPr="00E0271D" w:rsidRDefault="00E0271D" w:rsidP="00E0271D">
      <w:pPr>
        <w:pBdr>
          <w:top w:val="single" w:sz="4" w:space="1" w:color="auto"/>
          <w:left w:val="single" w:sz="4" w:space="4" w:color="auto"/>
          <w:bottom w:val="single" w:sz="4" w:space="1" w:color="auto"/>
          <w:right w:val="single" w:sz="4" w:space="4" w:color="auto"/>
        </w:pBdr>
        <w:jc w:val="both"/>
        <w:rPr>
          <w:rFonts w:ascii="Calibri" w:hAnsi="Calibri" w:cs="Calibri"/>
        </w:rPr>
      </w:pPr>
      <w:r w:rsidRPr="00E0271D">
        <w:rPr>
          <w:rFonts w:ascii="Calibri" w:hAnsi="Calibri" w:cs="Calibri"/>
        </w:rPr>
        <w:t>Esperamos que el desarrollo de su curso/taller sea una grata experiencia que enriquezca su quehacer profesional, así como también el desarrollo integral de los niños, niñas y jóvenes del Programa.</w:t>
      </w:r>
    </w:p>
    <w:p w:rsidR="00E0271D" w:rsidRPr="00E0271D" w:rsidRDefault="00E0271D" w:rsidP="00E0271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E0271D">
        <w:rPr>
          <w:rFonts w:ascii="Calibri" w:hAnsi="Calibri" w:cs="Calibri"/>
        </w:rPr>
        <w:t>Para orientarle sobre sus responsabilidades como docente/ayudante, le agradecemos</w:t>
      </w:r>
      <w:r w:rsidRPr="00E0271D">
        <w:rPr>
          <w:rFonts w:ascii="Calibri" w:hAnsi="Calibri" w:cs="Calibri"/>
          <w:b/>
        </w:rPr>
        <w:t xml:space="preserve"> leer </w:t>
      </w:r>
      <w:r w:rsidRPr="00E0271D">
        <w:rPr>
          <w:rFonts w:ascii="Calibri" w:hAnsi="Calibri" w:cs="Calibri"/>
        </w:rPr>
        <w:t xml:space="preserve">este instructivo y en caso de alguna duda, por favor, comunicarse con el Coordinador Pedagógico de su área. </w:t>
      </w:r>
    </w:p>
    <w:p w:rsidR="00E0271D" w:rsidRPr="00E0271D" w:rsidRDefault="00E0271D" w:rsidP="00E0271D">
      <w:pPr>
        <w:spacing w:before="240" w:after="0"/>
        <w:jc w:val="both"/>
        <w:rPr>
          <w:rFonts w:ascii="Calibri" w:hAnsi="Calibri" w:cs="Calibri"/>
          <w:b/>
        </w:rPr>
      </w:pPr>
    </w:p>
    <w:p w:rsidR="00E0271D" w:rsidRPr="00E0271D" w:rsidRDefault="00E0271D" w:rsidP="00E0271D">
      <w:pPr>
        <w:spacing w:before="240" w:after="0"/>
        <w:jc w:val="both"/>
        <w:rPr>
          <w:rFonts w:ascii="Calibri" w:hAnsi="Calibri" w:cs="Calibri"/>
        </w:rPr>
      </w:pPr>
      <w:r w:rsidRPr="00E0271D">
        <w:rPr>
          <w:rFonts w:ascii="Calibri" w:hAnsi="Calibri" w:cs="Calibri"/>
          <w:b/>
        </w:rPr>
        <w:t>Las condiciones detalladas a continuación, forman parte de las normativas y procedimientos</w:t>
      </w:r>
      <w:r w:rsidRPr="00E0271D">
        <w:rPr>
          <w:rFonts w:ascii="Calibri" w:hAnsi="Calibri" w:cs="Calibri"/>
        </w:rPr>
        <w:t xml:space="preserve"> </w:t>
      </w:r>
      <w:r w:rsidRPr="00E0271D">
        <w:rPr>
          <w:rFonts w:ascii="Calibri" w:hAnsi="Calibri" w:cs="Calibri"/>
          <w:b/>
          <w:u w:val="single"/>
        </w:rPr>
        <w:t>que declaro</w:t>
      </w:r>
      <w:r w:rsidRPr="00E0271D">
        <w:rPr>
          <w:rFonts w:ascii="Calibri" w:hAnsi="Calibri" w:cs="Calibri"/>
          <w:b/>
        </w:rPr>
        <w:t xml:space="preserve"> conocer para desarrollar mi labor como docente/ayudante PROENTA-UFRO</w:t>
      </w:r>
      <w:r w:rsidRPr="00E0271D">
        <w:rPr>
          <w:rFonts w:ascii="Calibri" w:hAnsi="Calibri" w:cs="Calibri"/>
        </w:rPr>
        <w:t>:</w:t>
      </w:r>
    </w:p>
    <w:p w:rsidR="00E0271D" w:rsidRPr="00E0271D" w:rsidRDefault="00E0271D" w:rsidP="00E0271D">
      <w:pPr>
        <w:spacing w:after="0"/>
        <w:jc w:val="both"/>
        <w:rPr>
          <w:rFonts w:ascii="Calibri" w:hAnsi="Calibri" w:cs="Calibri"/>
        </w:rPr>
      </w:pPr>
    </w:p>
    <w:p w:rsidR="00E0271D" w:rsidRPr="00E0271D" w:rsidRDefault="00E0271D" w:rsidP="00E0271D">
      <w:pPr>
        <w:numPr>
          <w:ilvl w:val="0"/>
          <w:numId w:val="29"/>
        </w:numPr>
        <w:spacing w:after="0" w:line="276" w:lineRule="auto"/>
        <w:jc w:val="both"/>
        <w:rPr>
          <w:rFonts w:ascii="Calibri" w:hAnsi="Calibri" w:cs="Calibri"/>
        </w:rPr>
      </w:pPr>
      <w:r w:rsidRPr="00E0271D">
        <w:rPr>
          <w:rFonts w:ascii="Calibri" w:hAnsi="Calibri" w:cs="Calibri"/>
          <w:b/>
        </w:rPr>
        <w:t>Sobre las actividades a desarrollar.</w:t>
      </w:r>
      <w:r w:rsidRPr="00E0271D">
        <w:rPr>
          <w:rFonts w:ascii="Calibri" w:hAnsi="Calibri" w:cs="Calibri"/>
        </w:rPr>
        <w:t xml:space="preserve"> La labor docente involucra: </w:t>
      </w:r>
    </w:p>
    <w:p w:rsidR="00E0271D" w:rsidRPr="00E0271D" w:rsidRDefault="00E0271D" w:rsidP="00E0271D">
      <w:pPr>
        <w:pStyle w:val="Prrafodelista"/>
        <w:numPr>
          <w:ilvl w:val="0"/>
          <w:numId w:val="30"/>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rPr>
        <w:t>P</w:t>
      </w:r>
      <w:r w:rsidRPr="00E0271D">
        <w:rPr>
          <w:rFonts w:ascii="Calibri" w:hAnsi="Calibri" w:cs="Calibri"/>
          <w:color w:val="000000"/>
        </w:rPr>
        <w:t xml:space="preserve">resentar una </w:t>
      </w:r>
      <w:r w:rsidRPr="00E0271D">
        <w:rPr>
          <w:rFonts w:ascii="Calibri" w:hAnsi="Calibri" w:cs="Calibri"/>
          <w:b/>
          <w:color w:val="000000"/>
        </w:rPr>
        <w:t>propuesta</w:t>
      </w:r>
      <w:r w:rsidRPr="00E0271D">
        <w:rPr>
          <w:rFonts w:ascii="Calibri" w:hAnsi="Calibri" w:cs="Calibri"/>
          <w:color w:val="000000"/>
        </w:rPr>
        <w:t xml:space="preserve"> sobre su Curso/Taller dentro de los plazos definidos en la convocatori</w:t>
      </w:r>
      <w:r w:rsidRPr="00E0271D">
        <w:rPr>
          <w:rFonts w:ascii="Calibri" w:hAnsi="Calibri" w:cs="Calibri"/>
        </w:rPr>
        <w:t>a</w:t>
      </w:r>
      <w:r w:rsidRPr="00E0271D">
        <w:rPr>
          <w:rFonts w:ascii="Calibri" w:hAnsi="Calibri" w:cs="Calibri"/>
          <w:color w:val="000000"/>
        </w:rPr>
        <w:t>.</w:t>
      </w:r>
    </w:p>
    <w:p w:rsidR="00E0271D" w:rsidRPr="00E0271D" w:rsidRDefault="00E0271D" w:rsidP="00E0271D">
      <w:pPr>
        <w:pStyle w:val="Prrafodelista"/>
        <w:numPr>
          <w:ilvl w:val="0"/>
          <w:numId w:val="30"/>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Preparar y desarrollar 15 sesiones de </w:t>
      </w:r>
      <w:r w:rsidRPr="00E0271D">
        <w:rPr>
          <w:rFonts w:ascii="Calibri" w:hAnsi="Calibri" w:cs="Calibri"/>
          <w:b/>
          <w:color w:val="000000"/>
        </w:rPr>
        <w:t>actividades académicas</w:t>
      </w:r>
      <w:r w:rsidRPr="00E0271D">
        <w:rPr>
          <w:rFonts w:ascii="Calibri" w:hAnsi="Calibri" w:cs="Calibri"/>
          <w:color w:val="000000"/>
        </w:rPr>
        <w:t xml:space="preserve"> considerando los lineamientos y recomendaciones de PROENTA-UFRO: brindar clases desafiantes y con énfasis extracurricular, favorecer la </w:t>
      </w:r>
      <w:proofErr w:type="spellStart"/>
      <w:r w:rsidRPr="00E0271D">
        <w:rPr>
          <w:rFonts w:ascii="Calibri" w:hAnsi="Calibri" w:cs="Calibri"/>
          <w:color w:val="000000"/>
        </w:rPr>
        <w:t>metacognición</w:t>
      </w:r>
      <w:proofErr w:type="spellEnd"/>
      <w:r w:rsidRPr="00E0271D">
        <w:rPr>
          <w:rFonts w:ascii="Calibri" w:hAnsi="Calibri" w:cs="Calibri"/>
          <w:color w:val="000000"/>
        </w:rPr>
        <w:t xml:space="preserve"> y permanente reflexión sobre los aprendizajes, tener siempre altas expectativas sobre el desempeño de los y las estudiantes, privilegiar metodologías de aprendizaje activo, centradas en el estudiante.</w:t>
      </w:r>
    </w:p>
    <w:p w:rsidR="00E0271D" w:rsidRPr="00E0271D" w:rsidRDefault="00E0271D" w:rsidP="00E0271D">
      <w:pPr>
        <w:pStyle w:val="Prrafodelista"/>
        <w:numPr>
          <w:ilvl w:val="0"/>
          <w:numId w:val="30"/>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Organizar con sus estudiantes una muestra de evidencias de aprendizaje a ser presentada en la </w:t>
      </w:r>
      <w:r w:rsidRPr="00E0271D">
        <w:rPr>
          <w:rFonts w:ascii="Calibri" w:hAnsi="Calibri" w:cs="Calibri"/>
          <w:b/>
          <w:color w:val="000000"/>
        </w:rPr>
        <w:t>Feria de Aprendizajes</w:t>
      </w:r>
      <w:r w:rsidRPr="00E0271D">
        <w:rPr>
          <w:rFonts w:ascii="Calibri" w:hAnsi="Calibri" w:cs="Calibri"/>
          <w:color w:val="000000"/>
        </w:rPr>
        <w:t xml:space="preserve"> y participar en la misma (sesión número 1</w:t>
      </w:r>
      <w:r w:rsidRPr="00E0271D">
        <w:rPr>
          <w:rFonts w:ascii="Calibri" w:hAnsi="Calibri" w:cs="Calibri"/>
        </w:rPr>
        <w:t>5</w:t>
      </w:r>
      <w:r w:rsidRPr="00E0271D">
        <w:rPr>
          <w:rFonts w:ascii="Calibri" w:hAnsi="Calibri" w:cs="Calibri"/>
          <w:color w:val="000000"/>
        </w:rPr>
        <w:t>).</w:t>
      </w:r>
    </w:p>
    <w:p w:rsidR="00E0271D" w:rsidRPr="00E0271D" w:rsidRDefault="00E0271D" w:rsidP="00E0271D">
      <w:pPr>
        <w:pStyle w:val="Prrafodelista"/>
        <w:numPr>
          <w:ilvl w:val="0"/>
          <w:numId w:val="30"/>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Elaborar y entregar, una vez finalizado el semestre académico (plazo de entrega: una semana a contar de la Feria), un </w:t>
      </w:r>
      <w:r w:rsidRPr="00E0271D">
        <w:rPr>
          <w:rFonts w:ascii="Calibri" w:hAnsi="Calibri" w:cs="Calibri"/>
          <w:b/>
          <w:color w:val="000000"/>
        </w:rPr>
        <w:t>Informe de Logros de Aprendizaje</w:t>
      </w:r>
      <w:r w:rsidRPr="00E0271D">
        <w:rPr>
          <w:rFonts w:ascii="Calibri" w:hAnsi="Calibri" w:cs="Calibri"/>
          <w:color w:val="000000"/>
        </w:rPr>
        <w:t xml:space="preserve">, documento imprescindible para cursar </w:t>
      </w:r>
      <w:r w:rsidRPr="00E0271D">
        <w:rPr>
          <w:rFonts w:ascii="Calibri" w:hAnsi="Calibri" w:cs="Calibri"/>
        </w:rPr>
        <w:t xml:space="preserve">el pago </w:t>
      </w:r>
      <w:r w:rsidRPr="00E0271D">
        <w:rPr>
          <w:rFonts w:ascii="Calibri" w:hAnsi="Calibri" w:cs="Calibri"/>
          <w:color w:val="000000"/>
        </w:rPr>
        <w:t>de los honorarios del docente y ayudante.</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 retroalimentación de desempeño. </w:t>
      </w:r>
      <w:r w:rsidRPr="00E0271D">
        <w:rPr>
          <w:rFonts w:ascii="Calibri" w:hAnsi="Calibri" w:cs="Calibri"/>
          <w:color w:val="000000"/>
        </w:rPr>
        <w:t xml:space="preserve">PROENTA-UFRO cuenta con un Modelo de Aseguramiento de la Calidad Académica (MACA) que contempla acciones orientadas a apoyar la labor de docente y ayudante, y retroalimentarlos bajo una mirada de mejora continua, a través de dispositivos como la observación de aula, aplicación de encuestas de evaluación docente a los estudiantes dos veces por semestre (sesión 5 la Evaluación Intermedia y </w:t>
      </w:r>
      <w:r w:rsidRPr="00E0271D">
        <w:rPr>
          <w:rFonts w:ascii="Calibri" w:hAnsi="Calibri" w:cs="Calibri"/>
        </w:rPr>
        <w:t xml:space="preserve">posterior a </w:t>
      </w:r>
      <w:r w:rsidRPr="00E0271D">
        <w:rPr>
          <w:rFonts w:ascii="Calibri" w:hAnsi="Calibri" w:cs="Calibri"/>
          <w:color w:val="000000"/>
        </w:rPr>
        <w:t>la última clase, la Evaluación Final), entrevistas y talleres de capacitación docente sobre talento académico y otras temáticas.</w:t>
      </w:r>
    </w:p>
    <w:p w:rsidR="00E0271D" w:rsidRPr="00E0271D" w:rsidRDefault="00E0271D" w:rsidP="00E0271D">
      <w:pPr>
        <w:pBdr>
          <w:top w:val="nil"/>
          <w:left w:val="nil"/>
          <w:bottom w:val="nil"/>
          <w:right w:val="nil"/>
          <w:between w:val="nil"/>
        </w:pBdr>
        <w:spacing w:after="0"/>
        <w:ind w:left="720"/>
        <w:jc w:val="both"/>
        <w:rPr>
          <w:rFonts w:ascii="Calibri" w:hAnsi="Calibri" w:cs="Calibri"/>
          <w:color w:val="000000"/>
        </w:rPr>
      </w:pPr>
      <w:r w:rsidRPr="00E0271D">
        <w:rPr>
          <w:rFonts w:ascii="Calibri" w:hAnsi="Calibri" w:cs="Calibri"/>
          <w:color w:val="000000"/>
        </w:rPr>
        <w:t>Usted y su ayudante contaran con el permanente acompañamiento y apoyo del Programa para una exitosa experiencia pedagógica.</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los ayudantes. </w:t>
      </w:r>
      <w:r w:rsidRPr="00E0271D">
        <w:rPr>
          <w:rFonts w:ascii="Calibri" w:hAnsi="Calibri" w:cs="Calibri"/>
          <w:color w:val="000000"/>
        </w:rPr>
        <w:t xml:space="preserve">Los Cursos y Talleres podrán contar con el apoyo de un ayudante, siempre y cuando tenga un número igual o superior a </w:t>
      </w:r>
      <w:r w:rsidRPr="00E0271D">
        <w:rPr>
          <w:rFonts w:ascii="Calibri" w:hAnsi="Calibri" w:cs="Calibri"/>
          <w:b/>
          <w:color w:val="000000"/>
        </w:rPr>
        <w:t>18 estudiantes inscritos</w:t>
      </w:r>
      <w:r w:rsidRPr="00E0271D">
        <w:rPr>
          <w:rFonts w:ascii="Calibri" w:hAnsi="Calibri" w:cs="Calibri"/>
          <w:color w:val="000000"/>
        </w:rPr>
        <w:t>, y las actividades a desarrollar así lo ameriten (metodo</w:t>
      </w:r>
      <w:r w:rsidRPr="00E0271D">
        <w:rPr>
          <w:rFonts w:ascii="Calibri" w:hAnsi="Calibri" w:cs="Calibri"/>
        </w:rPr>
        <w:t>logía, espacio físico, etc.), situación que será evaluada por su correspondiente Coordinador</w:t>
      </w:r>
      <w:r w:rsidRPr="00E0271D">
        <w:rPr>
          <w:rFonts w:ascii="Calibri" w:hAnsi="Calibri" w:cs="Calibri"/>
          <w:color w:val="000000"/>
        </w:rPr>
        <w:t xml:space="preserve">. El ayudante no es el responsable del Curso/Taller y no deberá asumir, salvo excepciones previamente </w:t>
      </w:r>
      <w:r w:rsidRPr="00E0271D">
        <w:rPr>
          <w:rFonts w:ascii="Calibri" w:hAnsi="Calibri" w:cs="Calibri"/>
          <w:color w:val="000000"/>
        </w:rPr>
        <w:lastRenderedPageBreak/>
        <w:t>informadas, la labor del docente mismo. Existen requerimientos específicos para ser ayudante, los que le sugerimos chequear con secretaria de nuestro Programa antes de iniciar las actividades.</w:t>
      </w:r>
    </w:p>
    <w:p w:rsidR="00E0271D" w:rsidRPr="00E0271D" w:rsidRDefault="00E0271D" w:rsidP="00E0271D">
      <w:pPr>
        <w:pBdr>
          <w:top w:val="nil"/>
          <w:left w:val="nil"/>
          <w:bottom w:val="nil"/>
          <w:right w:val="nil"/>
          <w:between w:val="nil"/>
        </w:pBdr>
        <w:spacing w:after="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los recursos para la docencia:</w:t>
      </w:r>
      <w:r w:rsidRPr="00E0271D">
        <w:rPr>
          <w:rFonts w:ascii="Calibri" w:hAnsi="Calibri" w:cs="Calibri"/>
          <w:color w:val="000000"/>
        </w:rPr>
        <w:t xml:space="preserve"> </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PROENTA-UFRO gestionará los </w:t>
      </w:r>
      <w:r w:rsidRPr="00E0271D">
        <w:rPr>
          <w:rFonts w:ascii="Calibri" w:hAnsi="Calibri" w:cs="Calibri"/>
          <w:b/>
          <w:color w:val="000000"/>
        </w:rPr>
        <w:t>espacios físicos</w:t>
      </w:r>
      <w:r w:rsidRPr="00E0271D">
        <w:rPr>
          <w:rFonts w:ascii="Calibri" w:hAnsi="Calibri" w:cs="Calibri"/>
          <w:color w:val="000000"/>
        </w:rPr>
        <w:t xml:space="preserve"> para desarrollar las clases, pudiendo el/la docente proponer o apoyar esta gestión. </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El Programa, previa </w:t>
      </w:r>
      <w:proofErr w:type="spellStart"/>
      <w:r w:rsidRPr="00E0271D">
        <w:rPr>
          <w:rFonts w:ascii="Calibri" w:hAnsi="Calibri" w:cs="Calibri"/>
          <w:color w:val="000000"/>
        </w:rPr>
        <w:t>visación</w:t>
      </w:r>
      <w:proofErr w:type="spellEnd"/>
      <w:r w:rsidRPr="00E0271D">
        <w:rPr>
          <w:rFonts w:ascii="Calibri" w:hAnsi="Calibri" w:cs="Calibri"/>
          <w:color w:val="000000"/>
        </w:rPr>
        <w:t xml:space="preserve"> de la propuesta, facilitará los </w:t>
      </w:r>
      <w:r w:rsidRPr="00E0271D">
        <w:rPr>
          <w:rFonts w:ascii="Calibri" w:hAnsi="Calibri" w:cs="Calibri"/>
          <w:b/>
          <w:color w:val="000000"/>
        </w:rPr>
        <w:t>materiales</w:t>
      </w:r>
      <w:r w:rsidRPr="00E0271D">
        <w:rPr>
          <w:rFonts w:ascii="Calibri" w:hAnsi="Calibri" w:cs="Calibri"/>
          <w:color w:val="000000"/>
        </w:rPr>
        <w:t xml:space="preserve"> necesarios</w:t>
      </w:r>
      <w:r w:rsidRPr="00E0271D">
        <w:rPr>
          <w:rFonts w:ascii="Calibri" w:hAnsi="Calibri" w:cs="Calibri"/>
        </w:rPr>
        <w:t xml:space="preserve"> (ajustándose a un presupuesto base de $60.000 </w:t>
      </w:r>
      <w:r w:rsidRPr="00E0271D">
        <w:rPr>
          <w:rFonts w:ascii="Calibri" w:hAnsi="Calibri" w:cs="Calibri"/>
          <w:color w:val="000000"/>
        </w:rPr>
        <w:t>pesos)</w:t>
      </w:r>
      <w:r w:rsidRPr="00E0271D">
        <w:rPr>
          <w:rFonts w:ascii="Calibri" w:hAnsi="Calibri" w:cs="Calibri"/>
        </w:rPr>
        <w:t xml:space="preserve">, </w:t>
      </w:r>
      <w:r w:rsidRPr="00E0271D">
        <w:rPr>
          <w:rFonts w:ascii="Calibri" w:hAnsi="Calibri" w:cs="Calibri"/>
          <w:color w:val="000000"/>
        </w:rPr>
        <w:t>para el desarrollo de las actividades académicas. Los materiales para el semestre deben solicitarse a través del apartado contenido en el formato de cursos y talleres, indicando nº de sesión, a fin de organizar su entrega. Ante la necesidad de cambio o reposición de algún material específico, el docente podrá enviar a Coordinación Pedagógica (</w:t>
      </w:r>
      <w:hyperlink r:id="rId8">
        <w:r w:rsidRPr="00E0271D">
          <w:rPr>
            <w:rFonts w:ascii="Calibri" w:hAnsi="Calibri" w:cs="Calibri"/>
            <w:color w:val="0000FF"/>
            <w:u w:val="single"/>
          </w:rPr>
          <w:t>coord_ped.proenta@ufrontera.cl</w:t>
        </w:r>
      </w:hyperlink>
      <w:r w:rsidRPr="00E0271D">
        <w:rPr>
          <w:rFonts w:ascii="Calibri" w:hAnsi="Calibri" w:cs="Calibri"/>
          <w:color w:val="000000"/>
        </w:rPr>
        <w:t xml:space="preserve">), </w:t>
      </w:r>
      <w:r w:rsidRPr="00E0271D">
        <w:rPr>
          <w:rFonts w:ascii="Calibri" w:hAnsi="Calibri" w:cs="Calibri"/>
          <w:b/>
          <w:color w:val="000000"/>
        </w:rPr>
        <w:t>dos semanas antes</w:t>
      </w:r>
      <w:r w:rsidRPr="00E0271D">
        <w:rPr>
          <w:rFonts w:ascii="Calibri" w:hAnsi="Calibri" w:cs="Calibri"/>
          <w:color w:val="000000"/>
        </w:rPr>
        <w:t xml:space="preserve"> de la clase, el listado de los nuevos materiales requeridos, para evaluación de su pertinencia y factibilidad. </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El docente es el responsable de solicitar los materiales (estipulados en la propuesta) antes de iniciar la sesión, directamente al encargado de bodega, </w:t>
      </w:r>
      <w:r w:rsidRPr="00E0271D">
        <w:rPr>
          <w:rFonts w:ascii="Calibri" w:hAnsi="Calibri" w:cs="Calibri"/>
        </w:rPr>
        <w:t>pudiendo el ayudante colaborar en esta labor</w:t>
      </w:r>
      <w:r w:rsidRPr="00E0271D">
        <w:rPr>
          <w:rFonts w:ascii="Calibri" w:hAnsi="Calibri" w:cs="Calibri"/>
          <w:color w:val="000000"/>
        </w:rPr>
        <w:t xml:space="preserve">. </w:t>
      </w:r>
      <w:r w:rsidRPr="00E0271D">
        <w:rPr>
          <w:rFonts w:ascii="Calibri" w:hAnsi="Calibri" w:cs="Calibri"/>
          <w:b/>
          <w:color w:val="000000"/>
          <w:u w:val="single"/>
        </w:rPr>
        <w:t xml:space="preserve">Los estudiantes no están autorizados a solicitar materiales </w:t>
      </w:r>
      <w:r w:rsidRPr="00E0271D">
        <w:rPr>
          <w:rFonts w:ascii="Calibri" w:hAnsi="Calibri" w:cs="Calibri"/>
          <w:b/>
          <w:u w:val="single"/>
        </w:rPr>
        <w:t>al encargado de bodega</w:t>
      </w:r>
      <w:r w:rsidRPr="00E0271D">
        <w:rPr>
          <w:rFonts w:ascii="Calibri" w:hAnsi="Calibri" w:cs="Calibri"/>
          <w:color w:val="000000"/>
        </w:rPr>
        <w:t>.</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El docente deberá velar por la optimización del uso de los materiales, evitando generar exceso de residuos y el ma</w:t>
      </w:r>
      <w:r w:rsidRPr="00E0271D">
        <w:rPr>
          <w:rFonts w:ascii="Calibri" w:hAnsi="Calibri" w:cs="Calibri"/>
        </w:rPr>
        <w:t>l uso de estos</w:t>
      </w:r>
      <w:r w:rsidRPr="00E0271D">
        <w:rPr>
          <w:rFonts w:ascii="Calibri" w:hAnsi="Calibri" w:cs="Calibri"/>
          <w:color w:val="000000"/>
        </w:rPr>
        <w:t>.</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Es fundamental inculcar en los estudiantes mantener el orden y limpieza del espacio de trabajo, haciéndoles partícipes de estas actividades.</w:t>
      </w:r>
    </w:p>
    <w:p w:rsidR="00E0271D" w:rsidRPr="00E0271D" w:rsidRDefault="00E0271D" w:rsidP="00E0271D">
      <w:pPr>
        <w:pStyle w:val="Prrafodelista"/>
        <w:numPr>
          <w:ilvl w:val="0"/>
          <w:numId w:val="31"/>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L</w:t>
      </w:r>
      <w:r w:rsidRPr="00E0271D">
        <w:rPr>
          <w:rFonts w:ascii="Calibri" w:hAnsi="Calibri" w:cs="Calibri"/>
        </w:rPr>
        <w:t xml:space="preserve">os materiales que requieran ser </w:t>
      </w:r>
      <w:r w:rsidRPr="00E0271D">
        <w:rPr>
          <w:rFonts w:ascii="Calibri" w:hAnsi="Calibri" w:cs="Calibri"/>
          <w:b/>
          <w:color w:val="000000"/>
        </w:rPr>
        <w:t>fotocopia</w:t>
      </w:r>
      <w:r w:rsidRPr="00E0271D">
        <w:rPr>
          <w:rFonts w:ascii="Calibri" w:hAnsi="Calibri" w:cs="Calibri"/>
          <w:b/>
        </w:rPr>
        <w:t>dos</w:t>
      </w:r>
      <w:r w:rsidRPr="00E0271D">
        <w:rPr>
          <w:rFonts w:ascii="Calibri" w:hAnsi="Calibri" w:cs="Calibri"/>
          <w:color w:val="000000"/>
        </w:rPr>
        <w:t xml:space="preserve"> deberán ser enviad</w:t>
      </w:r>
      <w:r w:rsidRPr="00E0271D">
        <w:rPr>
          <w:rFonts w:ascii="Calibri" w:hAnsi="Calibri" w:cs="Calibri"/>
        </w:rPr>
        <w:t>o</w:t>
      </w:r>
      <w:r w:rsidRPr="00E0271D">
        <w:rPr>
          <w:rFonts w:ascii="Calibri" w:hAnsi="Calibri" w:cs="Calibri"/>
          <w:color w:val="000000"/>
        </w:rPr>
        <w:t xml:space="preserve">s </w:t>
      </w:r>
      <w:r w:rsidRPr="00E0271D">
        <w:rPr>
          <w:rFonts w:ascii="Calibri" w:hAnsi="Calibri" w:cs="Calibri"/>
          <w:b/>
          <w:color w:val="000000"/>
        </w:rPr>
        <w:t>dos días antes de la clase</w:t>
      </w:r>
      <w:r w:rsidRPr="00E0271D">
        <w:rPr>
          <w:rFonts w:ascii="Calibri" w:hAnsi="Calibri" w:cs="Calibri"/>
          <w:color w:val="000000"/>
        </w:rPr>
        <w:t xml:space="preserve"> a la Secretaría del Programa, en horario de oficina; en caso contrario, el Programa no puede garantizar su disponibilidad en el momento requerido. Enviar sus solicitudes de fotocopias al correo </w:t>
      </w:r>
      <w:hyperlink r:id="rId9">
        <w:r w:rsidRPr="00E0271D">
          <w:rPr>
            <w:rFonts w:ascii="Calibri" w:hAnsi="Calibri" w:cs="Calibri"/>
            <w:color w:val="0000FF"/>
            <w:u w:val="single"/>
          </w:rPr>
          <w:t>proenta@ufrontera.cl</w:t>
        </w:r>
      </w:hyperlink>
      <w:r w:rsidRPr="00E0271D">
        <w:rPr>
          <w:rFonts w:ascii="Calibri" w:hAnsi="Calibri" w:cs="Calibri"/>
          <w:color w:val="000000"/>
        </w:rPr>
        <w:t xml:space="preserve"> con copia a </w:t>
      </w:r>
      <w:hyperlink r:id="rId10">
        <w:r w:rsidRPr="00E0271D">
          <w:rPr>
            <w:rFonts w:ascii="Calibri" w:hAnsi="Calibri" w:cs="Calibri"/>
            <w:color w:val="0000FF"/>
            <w:u w:val="single"/>
          </w:rPr>
          <w:t>coord_ped.proenta@ufrontera.cl</w:t>
        </w:r>
      </w:hyperlink>
      <w:r w:rsidRPr="00E0271D">
        <w:rPr>
          <w:rFonts w:ascii="Calibri" w:hAnsi="Calibri" w:cs="Calibri"/>
          <w:color w:val="000000"/>
        </w:rPr>
        <w:t>. Es importante indicar el número de copias y si requiere impresión a color.</w:t>
      </w:r>
    </w:p>
    <w:p w:rsidR="00E0271D" w:rsidRPr="00E0271D" w:rsidRDefault="00E0271D" w:rsidP="00E0271D">
      <w:pPr>
        <w:pBdr>
          <w:top w:val="nil"/>
          <w:left w:val="nil"/>
          <w:bottom w:val="nil"/>
          <w:right w:val="nil"/>
          <w:between w:val="nil"/>
        </w:pBdr>
        <w:spacing w:after="0"/>
        <w:ind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 asistencia de los y las estudiantes. </w:t>
      </w:r>
      <w:r w:rsidRPr="00E0271D">
        <w:rPr>
          <w:rFonts w:ascii="Calibri" w:hAnsi="Calibri" w:cs="Calibri"/>
          <w:color w:val="000000"/>
        </w:rPr>
        <w:t xml:space="preserve">Es </w:t>
      </w:r>
      <w:r w:rsidRPr="00E0271D">
        <w:rPr>
          <w:rFonts w:ascii="Calibri" w:hAnsi="Calibri" w:cs="Calibri"/>
          <w:color w:val="000000"/>
          <w:u w:val="single"/>
        </w:rPr>
        <w:t>fundamental</w:t>
      </w:r>
      <w:r w:rsidRPr="00E0271D">
        <w:rPr>
          <w:rFonts w:ascii="Calibri" w:hAnsi="Calibri" w:cs="Calibri"/>
          <w:color w:val="000000"/>
        </w:rPr>
        <w:t xml:space="preserve"> registrar la asistencia en cada sesión, preferentemente 15 minutos después de iniciada la clase y después del recreo (para los cursos). En caso de actividad en terreno, registrarla antes de salir a destino y antes de regresar, asegurando de esta forma que el grupo regrese completo. </w:t>
      </w:r>
      <w:r w:rsidRPr="00E0271D">
        <w:rPr>
          <w:rFonts w:ascii="Calibri" w:hAnsi="Calibri" w:cs="Calibri"/>
          <w:color w:val="000000"/>
          <w:u w:val="single"/>
        </w:rPr>
        <w:t xml:space="preserve">El registro de asistencia es muy importante, ya que los estudiantes, </w:t>
      </w:r>
      <w:r w:rsidRPr="00E0271D">
        <w:rPr>
          <w:rFonts w:ascii="Calibri" w:hAnsi="Calibri" w:cs="Calibri"/>
          <w:b/>
          <w:color w:val="000000"/>
          <w:u w:val="single"/>
        </w:rPr>
        <w:t>para mantener su beca, deben cumplir con una asistencia igual o superior al 80%</w:t>
      </w:r>
      <w:r w:rsidRPr="00E0271D">
        <w:rPr>
          <w:rFonts w:ascii="Calibri" w:hAnsi="Calibri" w:cs="Calibri"/>
          <w:color w:val="000000"/>
        </w:rPr>
        <w:t>.</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 asistencia del docente y ayudante. </w:t>
      </w:r>
      <w:r w:rsidRPr="00E0271D">
        <w:rPr>
          <w:rFonts w:ascii="Calibri" w:hAnsi="Calibri" w:cs="Calibri"/>
          <w:color w:val="000000"/>
        </w:rPr>
        <w:t>En su carpeta encontrará un registro para su asistencia y la de su ayudante, el que debe ser completado cada semana.</w:t>
      </w:r>
    </w:p>
    <w:p w:rsidR="00E0271D" w:rsidRPr="00E0271D" w:rsidRDefault="00E0271D" w:rsidP="00E0271D">
      <w:pPr>
        <w:pBdr>
          <w:top w:val="nil"/>
          <w:left w:val="nil"/>
          <w:bottom w:val="nil"/>
          <w:right w:val="nil"/>
          <w:between w:val="nil"/>
        </w:pBdr>
        <w:spacing w:after="0"/>
        <w:ind w:left="720" w:hanging="720"/>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bookmarkStart w:id="1" w:name="_gjdgxs" w:colFirst="0" w:colLast="0"/>
      <w:bookmarkEnd w:id="1"/>
      <w:r w:rsidRPr="00E0271D">
        <w:rPr>
          <w:rFonts w:ascii="Calibri" w:hAnsi="Calibri" w:cs="Calibri"/>
          <w:b/>
          <w:color w:val="000000"/>
        </w:rPr>
        <w:t>Sobre la inasistencia del docente/ayudante.</w:t>
      </w:r>
      <w:r w:rsidRPr="00E0271D">
        <w:rPr>
          <w:rFonts w:ascii="Calibri" w:hAnsi="Calibri" w:cs="Calibri"/>
          <w:color w:val="000000"/>
        </w:rPr>
        <w:t xml:space="preserve"> </w:t>
      </w:r>
    </w:p>
    <w:p w:rsidR="00E0271D" w:rsidRPr="00E0271D" w:rsidRDefault="00E0271D" w:rsidP="00E0271D">
      <w:pPr>
        <w:numPr>
          <w:ilvl w:val="0"/>
          <w:numId w:val="27"/>
        </w:numPr>
        <w:pBdr>
          <w:top w:val="nil"/>
          <w:left w:val="nil"/>
          <w:bottom w:val="nil"/>
          <w:right w:val="nil"/>
          <w:between w:val="nil"/>
        </w:pBdr>
        <w:spacing w:after="0" w:line="276" w:lineRule="auto"/>
        <w:jc w:val="both"/>
        <w:rPr>
          <w:rFonts w:ascii="Calibri" w:hAnsi="Calibri" w:cs="Calibri"/>
        </w:rPr>
      </w:pPr>
      <w:bookmarkStart w:id="2" w:name="_1jvb8ycvrjdt" w:colFirst="0" w:colLast="0"/>
      <w:bookmarkEnd w:id="2"/>
      <w:r w:rsidRPr="00E0271D">
        <w:rPr>
          <w:rFonts w:ascii="Calibri" w:hAnsi="Calibri" w:cs="Calibri"/>
          <w:color w:val="000000"/>
        </w:rPr>
        <w:t xml:space="preserve">Avisar por escrito informando las razones de la inasistencia y el nombre de la persona que le sustituirá. </w:t>
      </w:r>
      <w:r w:rsidRPr="00E0271D">
        <w:rPr>
          <w:rFonts w:ascii="Calibri" w:hAnsi="Calibri" w:cs="Calibri"/>
          <w:b/>
          <w:color w:val="000000"/>
          <w:u w:val="single"/>
        </w:rPr>
        <w:t>El docente es el responsable de buscar al sustituto</w:t>
      </w:r>
      <w:r w:rsidRPr="00E0271D">
        <w:rPr>
          <w:rFonts w:ascii="Calibri" w:hAnsi="Calibri" w:cs="Calibri"/>
        </w:rPr>
        <w:t xml:space="preserve"> y consensuar con éste la correspondiente compensación económica. </w:t>
      </w:r>
      <w:r w:rsidRPr="00E0271D">
        <w:rPr>
          <w:rFonts w:ascii="Calibri" w:hAnsi="Calibri" w:cs="Calibri"/>
          <w:color w:val="000000"/>
        </w:rPr>
        <w:t xml:space="preserve">La justificación deberá ir dirigida a la directora del programa cuyo correo es </w:t>
      </w:r>
      <w:hyperlink r:id="rId11">
        <w:r w:rsidRPr="00E0271D">
          <w:rPr>
            <w:rFonts w:ascii="Calibri" w:hAnsi="Calibri" w:cs="Calibri"/>
            <w:color w:val="0000FF"/>
            <w:u w:val="single"/>
          </w:rPr>
          <w:t>helga.gudenschwager@ufrontera.cl</w:t>
        </w:r>
      </w:hyperlink>
      <w:r w:rsidRPr="00E0271D">
        <w:rPr>
          <w:rFonts w:ascii="Calibri" w:hAnsi="Calibri" w:cs="Calibri"/>
          <w:color w:val="000000"/>
        </w:rPr>
        <w:t xml:space="preserve">, con copia a </w:t>
      </w:r>
      <w:hyperlink r:id="rId12">
        <w:r w:rsidRPr="00E0271D">
          <w:rPr>
            <w:rFonts w:ascii="Calibri" w:hAnsi="Calibri" w:cs="Calibri"/>
            <w:color w:val="0000FF"/>
            <w:u w:val="single"/>
          </w:rPr>
          <w:t>coord_ped.proenta@ufrontera.cl</w:t>
        </w:r>
      </w:hyperlink>
      <w:r w:rsidRPr="00E0271D">
        <w:rPr>
          <w:rFonts w:ascii="Calibri" w:hAnsi="Calibri" w:cs="Calibri"/>
          <w:color w:val="000000"/>
        </w:rPr>
        <w:t xml:space="preserve">. La planificación y ejecución de la sesión, en caso de ausencia, es de exclusiva responsabilidad del docente. </w:t>
      </w:r>
    </w:p>
    <w:p w:rsidR="00E0271D" w:rsidRPr="00E0271D" w:rsidRDefault="00E0271D" w:rsidP="00E0271D">
      <w:pPr>
        <w:numPr>
          <w:ilvl w:val="0"/>
          <w:numId w:val="27"/>
        </w:numPr>
        <w:pBdr>
          <w:top w:val="nil"/>
          <w:left w:val="nil"/>
          <w:bottom w:val="nil"/>
          <w:right w:val="nil"/>
          <w:between w:val="nil"/>
        </w:pBdr>
        <w:spacing w:after="0" w:line="276" w:lineRule="auto"/>
        <w:jc w:val="both"/>
        <w:rPr>
          <w:rFonts w:ascii="Calibri" w:hAnsi="Calibri" w:cs="Calibri"/>
        </w:rPr>
      </w:pPr>
      <w:bookmarkStart w:id="3" w:name="_e13rxe49m3f" w:colFirst="0" w:colLast="0"/>
      <w:bookmarkEnd w:id="3"/>
      <w:r w:rsidRPr="00E0271D">
        <w:rPr>
          <w:rFonts w:ascii="Calibri" w:hAnsi="Calibri" w:cs="Calibri"/>
          <w:color w:val="000000"/>
        </w:rPr>
        <w:t>En caso de inasistencias por motivos de fuerza mayor (</w:t>
      </w:r>
      <w:r w:rsidRPr="00E0271D">
        <w:rPr>
          <w:rFonts w:ascii="Calibri" w:hAnsi="Calibri" w:cs="Calibri"/>
        </w:rPr>
        <w:t xml:space="preserve">no programadas e imprevistas), el docente deberá hacer llegar un </w:t>
      </w:r>
      <w:r w:rsidRPr="00E0271D">
        <w:rPr>
          <w:rFonts w:ascii="Calibri" w:hAnsi="Calibri" w:cs="Calibri"/>
          <w:b/>
        </w:rPr>
        <w:t xml:space="preserve">portafolio </w:t>
      </w:r>
      <w:r w:rsidRPr="00E0271D">
        <w:rPr>
          <w:rFonts w:ascii="Calibri" w:hAnsi="Calibri" w:cs="Calibri"/>
        </w:rPr>
        <w:t>de actividades que puedan ser realizadas por el Coordinador (ejemplo: Video y guía de trabajo).</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el horario de las clases de los Cursos y Talleres. </w:t>
      </w:r>
      <w:r w:rsidRPr="00E0271D">
        <w:rPr>
          <w:rFonts w:ascii="Calibri" w:hAnsi="Calibri" w:cs="Calibri"/>
          <w:color w:val="000000"/>
        </w:rPr>
        <w:t xml:space="preserve">Día viernes de 15:30 a 18:30; día sábado de 09:00 a 12:00 (Cursos) y de 12:15 a 14:00 </w:t>
      </w:r>
      <w:proofErr w:type="spellStart"/>
      <w:r w:rsidRPr="00E0271D">
        <w:rPr>
          <w:rFonts w:ascii="Calibri" w:hAnsi="Calibri" w:cs="Calibri"/>
          <w:color w:val="000000"/>
        </w:rPr>
        <w:t>hrs</w:t>
      </w:r>
      <w:proofErr w:type="spellEnd"/>
      <w:r w:rsidRPr="00E0271D">
        <w:rPr>
          <w:rFonts w:ascii="Calibri" w:hAnsi="Calibri" w:cs="Calibri"/>
          <w:color w:val="000000"/>
        </w:rPr>
        <w:t xml:space="preserve">. (Talleres). </w:t>
      </w:r>
      <w:r w:rsidRPr="00E0271D">
        <w:rPr>
          <w:rFonts w:ascii="Calibri" w:hAnsi="Calibri" w:cs="Calibri"/>
          <w:color w:val="000000"/>
          <w:u w:val="single"/>
        </w:rPr>
        <w:t xml:space="preserve">Le solicitamos inculcar en los estudiantes la importancia de su </w:t>
      </w:r>
      <w:r w:rsidRPr="00E0271D">
        <w:rPr>
          <w:rFonts w:ascii="Calibri" w:hAnsi="Calibri" w:cs="Calibri"/>
          <w:b/>
          <w:color w:val="000000"/>
          <w:u w:val="single"/>
        </w:rPr>
        <w:t>puntualidad</w:t>
      </w:r>
      <w:r w:rsidRPr="00E0271D">
        <w:rPr>
          <w:rFonts w:ascii="Calibri" w:hAnsi="Calibri" w:cs="Calibri"/>
          <w:color w:val="000000"/>
          <w:u w:val="single"/>
        </w:rPr>
        <w:t xml:space="preserve"> en el ingreso a clases y que éstos no salgan antes del horario de término, pues interrumpe el desarrollo de otros cursos/talleres y podría eventualmente exponerles a situaciones de riesgo a su seguridad</w:t>
      </w:r>
      <w:r w:rsidRPr="00E0271D">
        <w:rPr>
          <w:rFonts w:ascii="Calibri" w:hAnsi="Calibri" w:cs="Calibri"/>
          <w:color w:val="000000"/>
        </w:rPr>
        <w:t>. Siendo el docente/ayudante un modelo para los estudiantes, les recordamos su rol formativo en este aspecto.</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los recreos.</w:t>
      </w:r>
      <w:r w:rsidRPr="00E0271D">
        <w:rPr>
          <w:rFonts w:ascii="Calibri" w:hAnsi="Calibri" w:cs="Calibri"/>
          <w:color w:val="000000"/>
        </w:rPr>
        <w:t xml:space="preserve"> Viernes entre las 17:00 y 17:15, y sábados entre las 10:30 y 10:45 </w:t>
      </w:r>
      <w:proofErr w:type="spellStart"/>
      <w:r w:rsidRPr="00E0271D">
        <w:rPr>
          <w:rFonts w:ascii="Calibri" w:hAnsi="Calibri" w:cs="Calibri"/>
          <w:color w:val="000000"/>
        </w:rPr>
        <w:t>hrs</w:t>
      </w:r>
      <w:proofErr w:type="spellEnd"/>
      <w:r w:rsidRPr="00E0271D">
        <w:rPr>
          <w:rFonts w:ascii="Calibri" w:hAnsi="Calibri" w:cs="Calibri"/>
        </w:rPr>
        <w:t>.</w:t>
      </w:r>
      <w:r w:rsidRPr="00E0271D">
        <w:rPr>
          <w:rFonts w:ascii="Calibri" w:hAnsi="Calibri" w:cs="Calibri"/>
          <w:color w:val="000000"/>
        </w:rPr>
        <w:t xml:space="preserve">, y de 12:00 a 12:15 </w:t>
      </w:r>
      <w:proofErr w:type="spellStart"/>
      <w:r w:rsidRPr="00E0271D">
        <w:rPr>
          <w:rFonts w:ascii="Calibri" w:hAnsi="Calibri" w:cs="Calibri"/>
          <w:color w:val="000000"/>
        </w:rPr>
        <w:t>hrs</w:t>
      </w:r>
      <w:proofErr w:type="spellEnd"/>
      <w:r w:rsidRPr="00E0271D">
        <w:rPr>
          <w:rFonts w:ascii="Calibri" w:hAnsi="Calibri" w:cs="Calibri"/>
          <w:color w:val="000000"/>
        </w:rPr>
        <w:t>. Los Talleres, por su menor duración, no contemplan recreo. Le invitamos cordialmente a tomar un café o dialogar con nuestro equipo o con otros docentes en este espacio.</w:t>
      </w:r>
    </w:p>
    <w:p w:rsidR="00E0271D" w:rsidRPr="00E0271D" w:rsidRDefault="00E0271D" w:rsidP="00E0271D">
      <w:pPr>
        <w:pBdr>
          <w:top w:val="nil"/>
          <w:left w:val="nil"/>
          <w:bottom w:val="nil"/>
          <w:right w:val="nil"/>
          <w:between w:val="nil"/>
        </w:pBdr>
        <w:spacing w:after="0"/>
        <w:ind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el uso de la carpeta.</w:t>
      </w:r>
      <w:r w:rsidRPr="00E0271D">
        <w:rPr>
          <w:rFonts w:ascii="Calibri" w:hAnsi="Calibri" w:cs="Calibri"/>
          <w:color w:val="000000"/>
        </w:rPr>
        <w:t xml:space="preserve"> Retirar siempre la carpeta de su Curso/Taller al inicio de la clase y devolverla al término de la misma. </w:t>
      </w:r>
      <w:r w:rsidRPr="00E0271D">
        <w:rPr>
          <w:rFonts w:ascii="Calibri" w:hAnsi="Calibri" w:cs="Calibri"/>
          <w:color w:val="000000"/>
          <w:u w:val="single"/>
        </w:rPr>
        <w:t>Deben firmar tanto docente como ayudante y completar clase a clase</w:t>
      </w:r>
      <w:r w:rsidRPr="00E0271D">
        <w:rPr>
          <w:rFonts w:ascii="Calibri" w:hAnsi="Calibri" w:cs="Calibri"/>
          <w:color w:val="000000"/>
        </w:rPr>
        <w:t>. La “Bitácora de viaje” es un espacio de reflexión pedagógica de la labor docente y de registro de situaciones que sea relevante reportar. Para la Coordinación Pedagógica es fundamental utilizar esta herramienta ya que proporciona información sobre el transcurso de las clases y de los requerimientos del docente. Cada semana ésta carpeta será revisada por el equipo de coordinación pedagógica, siendo un medio de comunicación igualmente oficial.</w:t>
      </w:r>
    </w:p>
    <w:p w:rsidR="00E0271D" w:rsidRPr="00E0271D" w:rsidRDefault="00E0271D" w:rsidP="00E0271D">
      <w:pPr>
        <w:pBdr>
          <w:top w:val="nil"/>
          <w:left w:val="nil"/>
          <w:bottom w:val="nil"/>
          <w:right w:val="nil"/>
          <w:between w:val="nil"/>
        </w:pBdr>
        <w:spacing w:after="0"/>
        <w:ind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la conducta en el aula.</w:t>
      </w:r>
      <w:r w:rsidRPr="00E0271D">
        <w:rPr>
          <w:rFonts w:ascii="Calibri" w:hAnsi="Calibri" w:cs="Calibri"/>
          <w:color w:val="000000"/>
        </w:rPr>
        <w:t xml:space="preserve"> Procurar utilizar, en caso de ser necesario, el diálogo en privado con el estudiante </w:t>
      </w:r>
      <w:r w:rsidRPr="00E0271D">
        <w:rPr>
          <w:rFonts w:ascii="Calibri" w:hAnsi="Calibri" w:cs="Calibri"/>
        </w:rPr>
        <w:t>ante</w:t>
      </w:r>
      <w:r w:rsidRPr="00E0271D">
        <w:rPr>
          <w:rFonts w:ascii="Calibri" w:hAnsi="Calibri" w:cs="Calibri"/>
          <w:color w:val="000000"/>
        </w:rPr>
        <w:t xml:space="preserve"> dificultades de conducta. Es aconsejable probar medidas como: cambio de actividad, </w:t>
      </w:r>
      <w:r w:rsidRPr="00E0271D">
        <w:rPr>
          <w:rFonts w:ascii="Calibri" w:hAnsi="Calibri" w:cs="Calibri"/>
        </w:rPr>
        <w:t xml:space="preserve">delegar </w:t>
      </w:r>
      <w:r w:rsidRPr="00E0271D">
        <w:rPr>
          <w:rFonts w:ascii="Calibri" w:hAnsi="Calibri" w:cs="Calibri"/>
          <w:color w:val="000000"/>
        </w:rPr>
        <w:t xml:space="preserve">responsabilidades, utilizar refuerzos positivos por conductas aceptables, etc. </w:t>
      </w:r>
      <w:r w:rsidRPr="00E0271D">
        <w:rPr>
          <w:rFonts w:ascii="Calibri" w:hAnsi="Calibri" w:cs="Calibri"/>
          <w:b/>
          <w:color w:val="000000"/>
        </w:rPr>
        <w:t>Evitar solicitar a los estudiantes salir de la sala o no participar en una salida a terreno como medida correctiva</w:t>
      </w:r>
      <w:r w:rsidRPr="00E0271D">
        <w:rPr>
          <w:rFonts w:ascii="Calibri" w:hAnsi="Calibri" w:cs="Calibri"/>
          <w:color w:val="000000"/>
        </w:rPr>
        <w:t xml:space="preserve">. Se solicita al docente informar sobre casos reiterativos de dificultades a los encargados del Área de Orientación Psicoeducativa. El docente podrá completar </w:t>
      </w:r>
      <w:r w:rsidRPr="00E0271D">
        <w:rPr>
          <w:rFonts w:ascii="Calibri" w:hAnsi="Calibri" w:cs="Calibri"/>
          <w:b/>
          <w:color w:val="000000"/>
        </w:rPr>
        <w:t>Ficha de Derivación</w:t>
      </w:r>
      <w:r w:rsidRPr="00E0271D">
        <w:rPr>
          <w:rFonts w:ascii="Calibri" w:hAnsi="Calibri" w:cs="Calibri"/>
          <w:color w:val="000000"/>
        </w:rPr>
        <w:t xml:space="preserve"> contenida en su carpeta. </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las salidas a terreno.</w:t>
      </w:r>
      <w:r w:rsidRPr="00E0271D">
        <w:rPr>
          <w:rFonts w:ascii="Calibri" w:hAnsi="Calibri" w:cs="Calibri"/>
          <w:color w:val="000000"/>
        </w:rPr>
        <w:t xml:space="preserve">  El/la docente es quien propone los objetivos de la salida, su duración, lugar y vestimenta requerida. El/la docente debe realizar las gestiones iniciales para ser recibido en el lugar, pudiendo solicitar una carta formal </w:t>
      </w:r>
      <w:r w:rsidRPr="00E0271D">
        <w:rPr>
          <w:rFonts w:ascii="Calibri" w:hAnsi="Calibri" w:cs="Calibri"/>
        </w:rPr>
        <w:t xml:space="preserve">al </w:t>
      </w:r>
      <w:r w:rsidRPr="00E0271D">
        <w:rPr>
          <w:rFonts w:ascii="Calibri" w:hAnsi="Calibri" w:cs="Calibri"/>
          <w:color w:val="000000"/>
        </w:rPr>
        <w:t>Programa, en caso de ser requerida. El docente debe</w:t>
      </w:r>
      <w:r w:rsidRPr="00E0271D">
        <w:rPr>
          <w:rFonts w:ascii="Calibri" w:hAnsi="Calibri" w:cs="Calibri"/>
          <w:b/>
          <w:color w:val="000000"/>
        </w:rPr>
        <w:t xml:space="preserve"> </w:t>
      </w:r>
      <w:r w:rsidRPr="00E0271D">
        <w:rPr>
          <w:rFonts w:ascii="Calibri" w:hAnsi="Calibri" w:cs="Calibri"/>
          <w:color w:val="000000"/>
        </w:rPr>
        <w:t xml:space="preserve">coordinar </w:t>
      </w:r>
      <w:r w:rsidRPr="00E0271D">
        <w:rPr>
          <w:rFonts w:ascii="Calibri" w:hAnsi="Calibri" w:cs="Calibri"/>
          <w:b/>
          <w:color w:val="000000"/>
        </w:rPr>
        <w:t>con un mínimo de dos semanas de anticipación</w:t>
      </w:r>
      <w:r w:rsidRPr="00E0271D">
        <w:rPr>
          <w:rFonts w:ascii="Calibri" w:hAnsi="Calibri" w:cs="Calibri"/>
          <w:color w:val="000000"/>
        </w:rPr>
        <w:t xml:space="preserve"> la actividad con </w:t>
      </w:r>
      <w:r w:rsidRPr="00E0271D">
        <w:rPr>
          <w:rFonts w:ascii="Calibri" w:hAnsi="Calibri" w:cs="Calibri"/>
        </w:rPr>
        <w:t xml:space="preserve">el </w:t>
      </w:r>
      <w:r w:rsidRPr="00E0271D">
        <w:rPr>
          <w:rFonts w:ascii="Calibri" w:hAnsi="Calibri" w:cs="Calibri"/>
          <w:color w:val="000000"/>
        </w:rPr>
        <w:t>Coordinador Pedagógic</w:t>
      </w:r>
      <w:r w:rsidRPr="00E0271D">
        <w:rPr>
          <w:rFonts w:ascii="Calibri" w:hAnsi="Calibri" w:cs="Calibri"/>
        </w:rPr>
        <w:t>o</w:t>
      </w:r>
      <w:r w:rsidRPr="00E0271D">
        <w:rPr>
          <w:rFonts w:ascii="Calibri" w:hAnsi="Calibri" w:cs="Calibri"/>
          <w:color w:val="000000"/>
        </w:rPr>
        <w:t xml:space="preserve"> correspondiente, a fin de solicitar la autorización de los padres/madres/apoderados y gestión de transporte. Es imprescindible asegurar que todos los estudiantes cuenten con la autorización para participar, debiendo en caso contrario abstenerse él o ella de asistir. </w:t>
      </w:r>
    </w:p>
    <w:p w:rsidR="00E0271D" w:rsidRPr="00E0271D" w:rsidRDefault="00E0271D" w:rsidP="00E0271D">
      <w:pPr>
        <w:pBdr>
          <w:top w:val="nil"/>
          <w:left w:val="nil"/>
          <w:bottom w:val="nil"/>
          <w:right w:val="nil"/>
          <w:between w:val="nil"/>
        </w:pBdr>
        <w:spacing w:after="0"/>
        <w:ind w:left="720"/>
        <w:jc w:val="both"/>
        <w:rPr>
          <w:rFonts w:ascii="Calibri" w:hAnsi="Calibri" w:cs="Calibri"/>
          <w:color w:val="000000"/>
        </w:rPr>
      </w:pPr>
      <w:r w:rsidRPr="00E0271D">
        <w:rPr>
          <w:rFonts w:ascii="Calibri" w:hAnsi="Calibri" w:cs="Calibri"/>
          <w:color w:val="000000"/>
          <w:u w:val="single"/>
        </w:rPr>
        <w:t xml:space="preserve">Esta actividad se da por finalizada con el envío del </w:t>
      </w:r>
      <w:r w:rsidRPr="00E0271D">
        <w:rPr>
          <w:rFonts w:ascii="Calibri" w:hAnsi="Calibri" w:cs="Calibri"/>
          <w:b/>
          <w:color w:val="000000"/>
          <w:u w:val="single"/>
        </w:rPr>
        <w:t>Informe de salida a terreno</w:t>
      </w:r>
      <w:r w:rsidRPr="00E0271D">
        <w:rPr>
          <w:rFonts w:ascii="Calibri" w:hAnsi="Calibri" w:cs="Calibri"/>
          <w:color w:val="000000"/>
          <w:u w:val="single"/>
        </w:rPr>
        <w:t>, a la Coordinación Pedagógica</w:t>
      </w:r>
      <w:r w:rsidRPr="00E0271D">
        <w:rPr>
          <w:rFonts w:ascii="Calibri" w:hAnsi="Calibri" w:cs="Calibri"/>
          <w:color w:val="000000"/>
        </w:rPr>
        <w:t>.</w:t>
      </w:r>
    </w:p>
    <w:p w:rsidR="00E0271D" w:rsidRPr="00E0271D" w:rsidRDefault="00E0271D" w:rsidP="00E0271D">
      <w:pPr>
        <w:pBdr>
          <w:top w:val="nil"/>
          <w:left w:val="nil"/>
          <w:bottom w:val="nil"/>
          <w:right w:val="nil"/>
          <w:between w:val="nil"/>
        </w:pBdr>
        <w:spacing w:after="0"/>
        <w:ind w:left="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las Actividades especiales de aprendizaje. </w:t>
      </w:r>
      <w:r w:rsidRPr="00E0271D">
        <w:rPr>
          <w:rFonts w:ascii="Calibri" w:hAnsi="Calibri" w:cs="Calibri"/>
          <w:color w:val="000000"/>
        </w:rPr>
        <w:t xml:space="preserve">Con el fin de compartir con la comunidad lo que como Programa realizamos semanalmente a través de nuestras redes digitales se solicita avisar a Comunicaciones del Programa para hacer nota informativa y/o tomar fotografías en caso de tener un invitado especial, experimento llamativo, presentación de los estudiantes y cualquier otra actividad representativa del curso. Asimismo, podrá solicitar a </w:t>
      </w:r>
      <w:r w:rsidRPr="00E0271D">
        <w:rPr>
          <w:rFonts w:ascii="Calibri" w:hAnsi="Calibri" w:cs="Calibri"/>
        </w:rPr>
        <w:t>S</w:t>
      </w:r>
      <w:r w:rsidRPr="00E0271D">
        <w:rPr>
          <w:rFonts w:ascii="Calibri" w:hAnsi="Calibri" w:cs="Calibri"/>
          <w:color w:val="000000"/>
        </w:rPr>
        <w:t>ecretar</w:t>
      </w:r>
      <w:r w:rsidRPr="00E0271D">
        <w:rPr>
          <w:rFonts w:ascii="Calibri" w:hAnsi="Calibri" w:cs="Calibri"/>
        </w:rPr>
        <w:t>í</w:t>
      </w:r>
      <w:r w:rsidRPr="00E0271D">
        <w:rPr>
          <w:rFonts w:ascii="Calibri" w:hAnsi="Calibri" w:cs="Calibri"/>
          <w:color w:val="000000"/>
        </w:rPr>
        <w:t>a del Programa, constancia de participación para su invitado.</w:t>
      </w:r>
    </w:p>
    <w:p w:rsidR="00E0271D" w:rsidRPr="00E0271D" w:rsidRDefault="00E0271D" w:rsidP="00E0271D">
      <w:pPr>
        <w:pBdr>
          <w:top w:val="nil"/>
          <w:left w:val="nil"/>
          <w:bottom w:val="nil"/>
          <w:right w:val="nil"/>
          <w:between w:val="nil"/>
        </w:pBdr>
        <w:spacing w:after="0"/>
        <w:ind w:left="720" w:hanging="720"/>
        <w:jc w:val="both"/>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 utilización de productos, recursos o registros fotográficos y de audio. </w:t>
      </w:r>
      <w:r w:rsidRPr="00E0271D">
        <w:rPr>
          <w:rFonts w:ascii="Calibri" w:hAnsi="Calibri" w:cs="Calibri"/>
          <w:color w:val="000000"/>
        </w:rPr>
        <w:t xml:space="preserve">En el material utilizado para las clases (guías y fotocopias) se utilizará el logo del Programa para ser multicopiado, debiendo siempre </w:t>
      </w:r>
      <w:r w:rsidRPr="00E0271D">
        <w:rPr>
          <w:rFonts w:ascii="Calibri" w:hAnsi="Calibri" w:cs="Calibri"/>
          <w:color w:val="000000"/>
        </w:rPr>
        <w:lastRenderedPageBreak/>
        <w:t xml:space="preserve">indicar el autor del mismo. El docente y ayudante </w:t>
      </w:r>
      <w:r w:rsidRPr="00E0271D">
        <w:rPr>
          <w:rFonts w:ascii="Calibri" w:hAnsi="Calibri" w:cs="Calibri"/>
          <w:color w:val="000000"/>
          <w:u w:val="single"/>
        </w:rPr>
        <w:t>no podrán utilizar fotografías, filmaciones ni productos desarrollados por los estudiantes en PROENTA-UFRO con fines ajenos a la docencia o en otros lugares ajenos al Programa</w:t>
      </w:r>
      <w:r w:rsidRPr="00E0271D">
        <w:rPr>
          <w:rFonts w:ascii="Calibri" w:hAnsi="Calibri" w:cs="Calibri"/>
          <w:color w:val="000000"/>
        </w:rPr>
        <w:t>. Así también, la participación en investigaciones, que involucren estudiantes o datos del Programa, deberá ser autorizada previamente por la Directora.</w:t>
      </w:r>
    </w:p>
    <w:p w:rsidR="00E0271D" w:rsidRPr="00E0271D" w:rsidRDefault="00E0271D" w:rsidP="00E0271D">
      <w:pPr>
        <w:pBdr>
          <w:top w:val="nil"/>
          <w:left w:val="nil"/>
          <w:bottom w:val="nil"/>
          <w:right w:val="nil"/>
          <w:between w:val="nil"/>
        </w:pBdr>
        <w:spacing w:after="0"/>
        <w:ind w:left="720" w:hanging="720"/>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 xml:space="preserve">Sobre la Feria de Aprendizajes. </w:t>
      </w:r>
      <w:r w:rsidRPr="00E0271D">
        <w:rPr>
          <w:rFonts w:ascii="Calibri" w:hAnsi="Calibri" w:cs="Calibri"/>
          <w:color w:val="000000"/>
        </w:rPr>
        <w:t>En primer lugar, es necesario completar el formulario de solicitud de requerimientos. De no recibir el formulario en la fecha estipulada, Coordinación Pedagógica asumirá que sólo requiere la implementación básica para la Feria, esto es: una mesa y una silla en una ubicación a confirmar. Es importante:</w:t>
      </w:r>
    </w:p>
    <w:p w:rsidR="00E0271D" w:rsidRPr="00E0271D" w:rsidRDefault="00E0271D" w:rsidP="00E0271D">
      <w:pPr>
        <w:pStyle w:val="Prrafodelista"/>
        <w:numPr>
          <w:ilvl w:val="0"/>
          <w:numId w:val="32"/>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Asegurar la calidad de los productos y el buen uso de los materiales (ortografía, limpieza, estética, originalidad, funcionalidad/utilidad post feria, etc.). </w:t>
      </w:r>
    </w:p>
    <w:p w:rsidR="00E0271D" w:rsidRPr="00E0271D" w:rsidRDefault="00E0271D" w:rsidP="00E0271D">
      <w:pPr>
        <w:pStyle w:val="Prrafodelista"/>
        <w:numPr>
          <w:ilvl w:val="0"/>
          <w:numId w:val="32"/>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Evitar la confección de recuerdos tipo </w:t>
      </w:r>
      <w:proofErr w:type="spellStart"/>
      <w:r w:rsidRPr="00E0271D">
        <w:rPr>
          <w:rFonts w:ascii="Calibri" w:hAnsi="Calibri" w:cs="Calibri"/>
          <w:color w:val="000000"/>
        </w:rPr>
        <w:t>merchandising</w:t>
      </w:r>
      <w:proofErr w:type="spellEnd"/>
      <w:r w:rsidRPr="00E0271D">
        <w:rPr>
          <w:rFonts w:ascii="Calibri" w:hAnsi="Calibri" w:cs="Calibri"/>
          <w:color w:val="000000"/>
        </w:rPr>
        <w:t>, ya que se alejan del propósito de esta jornada, que es fundamentalmente resaltar a los estudiantes y que ellos compartan lo aprendido durante el semestre.</w:t>
      </w:r>
    </w:p>
    <w:p w:rsidR="00E0271D" w:rsidRPr="00E0271D" w:rsidRDefault="00E0271D" w:rsidP="00E0271D">
      <w:pPr>
        <w:pStyle w:val="Prrafodelista"/>
        <w:numPr>
          <w:ilvl w:val="0"/>
          <w:numId w:val="32"/>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Recordar que los productos a presentar deben ser confeccionados por los estudiantes, con supervisión del docente. Asimismo, se espera de los estudiantes un rol protagónico durante la Feria.</w:t>
      </w:r>
    </w:p>
    <w:p w:rsidR="00E0271D" w:rsidRPr="00E0271D" w:rsidRDefault="00E0271D" w:rsidP="00E0271D">
      <w:pPr>
        <w:pBdr>
          <w:top w:val="nil"/>
          <w:left w:val="nil"/>
          <w:bottom w:val="nil"/>
          <w:right w:val="nil"/>
          <w:between w:val="nil"/>
        </w:pBdr>
        <w:spacing w:after="0"/>
        <w:ind w:left="720" w:hanging="720"/>
        <w:rPr>
          <w:rFonts w:ascii="Calibri" w:hAnsi="Calibri" w:cs="Calibri"/>
          <w:color w:val="000000"/>
        </w:rPr>
      </w:pPr>
    </w:p>
    <w:p w:rsidR="00E0271D" w:rsidRPr="00E0271D" w:rsidRDefault="00E0271D" w:rsidP="00E0271D">
      <w:pPr>
        <w:numPr>
          <w:ilvl w:val="0"/>
          <w:numId w:val="29"/>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b/>
          <w:color w:val="000000"/>
        </w:rPr>
        <w:t>Sobre el pago de servicios:</w:t>
      </w:r>
    </w:p>
    <w:p w:rsidR="00E0271D" w:rsidRPr="00E0271D" w:rsidRDefault="00E0271D" w:rsidP="00E0271D">
      <w:pPr>
        <w:numPr>
          <w:ilvl w:val="0"/>
          <w:numId w:val="28"/>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Todo </w:t>
      </w:r>
      <w:r w:rsidRPr="00E0271D">
        <w:rPr>
          <w:rFonts w:ascii="Calibri" w:hAnsi="Calibri" w:cs="Calibri"/>
          <w:b/>
          <w:color w:val="000000"/>
        </w:rPr>
        <w:t>docente</w:t>
      </w:r>
      <w:r w:rsidRPr="00E0271D">
        <w:rPr>
          <w:rFonts w:ascii="Calibri" w:hAnsi="Calibri" w:cs="Calibri"/>
          <w:color w:val="000000"/>
        </w:rPr>
        <w:t xml:space="preserve"> tiene derecho de ser remunerado por los servicios efectivamente prestados, ya sea mediante beca de alumno laborante, asignación de servicios o contrato de honorarios. Será responsabilidad del docente completar ficha con sus datos y presentar los documentos requeridos, en los plazos solicitados. El pago de servicios se realizará en el mes siguiente al término de las actividades, entendiéndose que su labor culmina con la </w:t>
      </w:r>
      <w:r w:rsidRPr="00E0271D">
        <w:rPr>
          <w:rFonts w:ascii="Calibri" w:hAnsi="Calibri" w:cs="Calibri"/>
          <w:b/>
          <w:color w:val="000000"/>
        </w:rPr>
        <w:t>entrega de los informes de logro</w:t>
      </w:r>
      <w:r w:rsidRPr="00E0271D">
        <w:rPr>
          <w:rFonts w:ascii="Calibri" w:hAnsi="Calibri" w:cs="Calibri"/>
          <w:color w:val="000000"/>
        </w:rPr>
        <w:t xml:space="preserve">. </w:t>
      </w:r>
    </w:p>
    <w:p w:rsidR="00E0271D" w:rsidRPr="00E0271D" w:rsidRDefault="00E0271D" w:rsidP="00E0271D">
      <w:pPr>
        <w:numPr>
          <w:ilvl w:val="0"/>
          <w:numId w:val="28"/>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En el caso del </w:t>
      </w:r>
      <w:r w:rsidRPr="00E0271D">
        <w:rPr>
          <w:rFonts w:ascii="Calibri" w:hAnsi="Calibri" w:cs="Calibri"/>
          <w:b/>
          <w:color w:val="000000"/>
        </w:rPr>
        <w:t>ayudante</w:t>
      </w:r>
      <w:r w:rsidRPr="00E0271D">
        <w:rPr>
          <w:rFonts w:ascii="Calibri" w:hAnsi="Calibri" w:cs="Calibri"/>
          <w:color w:val="000000"/>
        </w:rPr>
        <w:t xml:space="preserve">, el pago se establecerá según su condición (alumno de pregrado UFRO, profesional, funcionario con asignación por prestación de servicios) y el número de sesiones en que participó, en el mes siguiente al término de las actividades. Será responsabilidad del ayudante completar ficha con sus datos y presentar los documentos requeridos, en los plazos solicitados. </w:t>
      </w:r>
    </w:p>
    <w:p w:rsidR="00E0271D" w:rsidRPr="00E0271D" w:rsidRDefault="00E0271D" w:rsidP="00E0271D">
      <w:pPr>
        <w:numPr>
          <w:ilvl w:val="0"/>
          <w:numId w:val="28"/>
        </w:numPr>
        <w:pBdr>
          <w:top w:val="nil"/>
          <w:left w:val="nil"/>
          <w:bottom w:val="nil"/>
          <w:right w:val="nil"/>
          <w:between w:val="nil"/>
        </w:pBdr>
        <w:spacing w:after="0" w:line="276" w:lineRule="auto"/>
        <w:jc w:val="both"/>
        <w:rPr>
          <w:rFonts w:ascii="Calibri" w:hAnsi="Calibri" w:cs="Calibri"/>
          <w:color w:val="000000"/>
        </w:rPr>
      </w:pPr>
      <w:r w:rsidRPr="00E0271D">
        <w:rPr>
          <w:rFonts w:ascii="Calibri" w:hAnsi="Calibri" w:cs="Calibri"/>
          <w:color w:val="000000"/>
        </w:rPr>
        <w:t xml:space="preserve">En PROENTA-UFRO existe la posibilidad de incorporar ayudantes ad-honorem en los casos que así lo ameriten. El docente/ayudante deberá completar </w:t>
      </w:r>
      <w:r w:rsidRPr="00E0271D">
        <w:rPr>
          <w:rFonts w:ascii="Calibri" w:hAnsi="Calibri" w:cs="Calibri"/>
          <w:b/>
          <w:color w:val="000000"/>
        </w:rPr>
        <w:t>Consentimiento de Ayudantía ad honorem</w:t>
      </w:r>
      <w:r w:rsidRPr="00E0271D">
        <w:rPr>
          <w:rFonts w:ascii="Calibri" w:hAnsi="Calibri" w:cs="Calibri"/>
          <w:color w:val="000000"/>
        </w:rPr>
        <w:t>.</w:t>
      </w:r>
    </w:p>
    <w:p w:rsidR="00E0271D" w:rsidRPr="00E0271D" w:rsidRDefault="00E0271D" w:rsidP="00E0271D">
      <w:pPr>
        <w:pBdr>
          <w:top w:val="nil"/>
          <w:left w:val="nil"/>
          <w:bottom w:val="nil"/>
          <w:right w:val="nil"/>
          <w:between w:val="nil"/>
        </w:pBdr>
        <w:spacing w:after="0"/>
        <w:jc w:val="both"/>
        <w:rPr>
          <w:rFonts w:ascii="Calibri" w:hAnsi="Calibri" w:cs="Calibri"/>
          <w:color w:val="000000"/>
        </w:rPr>
      </w:pPr>
    </w:p>
    <w:p w:rsidR="00E0271D" w:rsidRDefault="00E0271D" w:rsidP="00E0271D">
      <w:pPr>
        <w:pBdr>
          <w:top w:val="nil"/>
          <w:left w:val="nil"/>
          <w:bottom w:val="nil"/>
          <w:right w:val="nil"/>
          <w:between w:val="nil"/>
        </w:pBdr>
        <w:spacing w:after="0"/>
        <w:jc w:val="both"/>
        <w:rPr>
          <w:rFonts w:ascii="Calibri" w:hAnsi="Calibri" w:cs="Calibri"/>
          <w:color w:val="000000"/>
        </w:rPr>
      </w:pPr>
    </w:p>
    <w:p w:rsidR="00E0271D" w:rsidRDefault="00E0271D" w:rsidP="00E0271D">
      <w:pPr>
        <w:pBdr>
          <w:top w:val="nil"/>
          <w:left w:val="nil"/>
          <w:bottom w:val="nil"/>
          <w:right w:val="nil"/>
          <w:between w:val="nil"/>
        </w:pBdr>
        <w:spacing w:after="0"/>
        <w:jc w:val="both"/>
        <w:rPr>
          <w:rFonts w:ascii="Calibri" w:hAnsi="Calibri" w:cs="Calibri"/>
          <w:color w:val="000000"/>
        </w:rPr>
      </w:pPr>
    </w:p>
    <w:p w:rsidR="00E0271D" w:rsidRDefault="00E0271D" w:rsidP="00E0271D">
      <w:pPr>
        <w:pBdr>
          <w:top w:val="nil"/>
          <w:left w:val="nil"/>
          <w:bottom w:val="nil"/>
          <w:right w:val="nil"/>
          <w:between w:val="nil"/>
        </w:pBdr>
        <w:spacing w:after="0"/>
        <w:jc w:val="both"/>
        <w:rPr>
          <w:rFonts w:ascii="Calibri" w:hAnsi="Calibri" w:cs="Calibri"/>
          <w:color w:val="000000"/>
        </w:rPr>
      </w:pPr>
    </w:p>
    <w:p w:rsidR="00E0271D" w:rsidRPr="00E0271D" w:rsidRDefault="00E0271D" w:rsidP="00E0271D">
      <w:pPr>
        <w:pBdr>
          <w:top w:val="nil"/>
          <w:left w:val="nil"/>
          <w:bottom w:val="nil"/>
          <w:right w:val="nil"/>
          <w:between w:val="nil"/>
        </w:pBdr>
        <w:spacing w:after="0"/>
        <w:jc w:val="both"/>
        <w:rPr>
          <w:rFonts w:ascii="Calibri" w:hAnsi="Calibri" w:cs="Calibri"/>
          <w:color w:val="000000"/>
        </w:rPr>
      </w:pPr>
    </w:p>
    <w:p w:rsidR="00E0271D" w:rsidRPr="00E0271D" w:rsidRDefault="00E0271D" w:rsidP="00E0271D">
      <w:pPr>
        <w:pBdr>
          <w:top w:val="nil"/>
          <w:left w:val="nil"/>
          <w:bottom w:val="nil"/>
          <w:right w:val="nil"/>
          <w:between w:val="nil"/>
        </w:pBdr>
        <w:spacing w:after="0"/>
        <w:ind w:left="1080"/>
        <w:jc w:val="center"/>
        <w:rPr>
          <w:rFonts w:ascii="Calibri" w:hAnsi="Calibri" w:cs="Calibri"/>
          <w:color w:val="000000"/>
        </w:rPr>
      </w:pPr>
      <w:r w:rsidRPr="00E0271D">
        <w:rPr>
          <w:rFonts w:ascii="Calibri" w:hAnsi="Calibri" w:cs="Calibri"/>
          <w:color w:val="000000"/>
        </w:rPr>
        <w:t>_____________________________________</w:t>
      </w:r>
    </w:p>
    <w:p w:rsidR="00E0271D" w:rsidRPr="00E0271D" w:rsidRDefault="00E0271D" w:rsidP="00E0271D">
      <w:pPr>
        <w:pBdr>
          <w:top w:val="nil"/>
          <w:left w:val="nil"/>
          <w:bottom w:val="nil"/>
          <w:right w:val="nil"/>
          <w:between w:val="nil"/>
        </w:pBdr>
        <w:spacing w:after="0"/>
        <w:ind w:left="1080"/>
        <w:jc w:val="center"/>
        <w:rPr>
          <w:rFonts w:ascii="Calibri" w:hAnsi="Calibri" w:cs="Calibri"/>
          <w:color w:val="000000"/>
        </w:rPr>
      </w:pPr>
      <w:r w:rsidRPr="00E0271D">
        <w:rPr>
          <w:rFonts w:ascii="Calibri" w:hAnsi="Calibri" w:cs="Calibri"/>
          <w:color w:val="000000"/>
        </w:rPr>
        <w:t>Firma Docente/ayudante</w:t>
      </w:r>
    </w:p>
    <w:p w:rsidR="00E0271D" w:rsidRPr="00E0271D" w:rsidRDefault="00E0271D" w:rsidP="00E0271D">
      <w:pPr>
        <w:pBdr>
          <w:top w:val="nil"/>
          <w:left w:val="nil"/>
          <w:bottom w:val="nil"/>
          <w:right w:val="nil"/>
          <w:between w:val="nil"/>
        </w:pBdr>
        <w:spacing w:after="0"/>
        <w:ind w:left="1080"/>
        <w:jc w:val="right"/>
        <w:rPr>
          <w:rFonts w:ascii="Calibri" w:hAnsi="Calibri" w:cs="Calibri"/>
          <w:color w:val="000000"/>
        </w:rPr>
      </w:pPr>
      <w:r w:rsidRPr="00E0271D">
        <w:rPr>
          <w:rFonts w:ascii="Calibri" w:hAnsi="Calibri" w:cs="Calibri"/>
          <w:color w:val="000000"/>
        </w:rPr>
        <w:t xml:space="preserve">Temuco, </w:t>
      </w:r>
      <w:r w:rsidRPr="00E0271D">
        <w:rPr>
          <w:rFonts w:ascii="Calibri" w:hAnsi="Calibri" w:cs="Calibri"/>
        </w:rPr>
        <w:t xml:space="preserve">marzo </w:t>
      </w:r>
      <w:r w:rsidRPr="00E0271D">
        <w:rPr>
          <w:rFonts w:ascii="Calibri" w:hAnsi="Calibri" w:cs="Calibri"/>
          <w:color w:val="000000"/>
        </w:rPr>
        <w:t>de 201</w:t>
      </w:r>
      <w:r w:rsidRPr="00E0271D">
        <w:rPr>
          <w:rFonts w:ascii="Calibri" w:hAnsi="Calibri" w:cs="Calibri"/>
        </w:rPr>
        <w:t>9</w:t>
      </w:r>
    </w:p>
    <w:p w:rsidR="00E0271D" w:rsidRPr="00E0271D" w:rsidRDefault="00E0271D" w:rsidP="00B13DE5"/>
    <w:sectPr w:rsidR="00E0271D" w:rsidRPr="00E0271D" w:rsidSect="00E0271D">
      <w:headerReference w:type="default" r:id="rId13"/>
      <w:footerReference w:type="default" r:id="rId14"/>
      <w:pgSz w:w="12242" w:h="15842" w:code="1"/>
      <w:pgMar w:top="851" w:right="1134" w:bottom="425"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E8" w:rsidRDefault="001457E8" w:rsidP="00287892">
      <w:pPr>
        <w:spacing w:after="0" w:line="240" w:lineRule="auto"/>
      </w:pPr>
      <w:r>
        <w:separator/>
      </w:r>
    </w:p>
  </w:endnote>
  <w:endnote w:type="continuationSeparator" w:id="0">
    <w:p w:rsidR="001457E8" w:rsidRDefault="001457E8" w:rsidP="0028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55695"/>
      <w:docPartObj>
        <w:docPartGallery w:val="Page Numbers (Bottom of Page)"/>
        <w:docPartUnique/>
      </w:docPartObj>
    </w:sdtPr>
    <w:sdtEndPr/>
    <w:sdtContent>
      <w:p w:rsidR="000671D0" w:rsidRDefault="000671D0">
        <w:pPr>
          <w:pStyle w:val="Piedepgina"/>
          <w:jc w:val="right"/>
        </w:pPr>
        <w:r>
          <w:fldChar w:fldCharType="begin"/>
        </w:r>
        <w:r>
          <w:instrText>PAGE   \* MERGEFORMAT</w:instrText>
        </w:r>
        <w:r>
          <w:fldChar w:fldCharType="separate"/>
        </w:r>
        <w:r w:rsidR="006E23AE" w:rsidRPr="006E23AE">
          <w:rPr>
            <w:noProof/>
            <w:lang w:val="es-ES"/>
          </w:rPr>
          <w:t>2</w:t>
        </w:r>
        <w:r>
          <w:fldChar w:fldCharType="end"/>
        </w:r>
      </w:p>
    </w:sdtContent>
  </w:sdt>
  <w:p w:rsidR="000671D0" w:rsidRDefault="000671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E8" w:rsidRDefault="001457E8" w:rsidP="00287892">
      <w:pPr>
        <w:spacing w:after="0" w:line="240" w:lineRule="auto"/>
      </w:pPr>
      <w:r>
        <w:separator/>
      </w:r>
    </w:p>
  </w:footnote>
  <w:footnote w:type="continuationSeparator" w:id="0">
    <w:p w:rsidR="001457E8" w:rsidRDefault="001457E8" w:rsidP="0028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1D" w:rsidRDefault="00E0271D" w:rsidP="00BC1D8D">
    <w:pPr>
      <w:spacing w:line="240" w:lineRule="auto"/>
      <w:jc w:val="both"/>
      <w:rPr>
        <w:noProof/>
        <w:lang w:val="en-US"/>
      </w:rPr>
    </w:pPr>
    <w:r>
      <w:rPr>
        <w:noProof/>
        <w:lang w:val="en-US"/>
      </w:rPr>
      <w:drawing>
        <wp:anchor distT="0" distB="0" distL="114300" distR="114300" simplePos="0" relativeHeight="251658240" behindDoc="0" locked="0" layoutInCell="1" allowOverlap="1" wp14:anchorId="5851D99B" wp14:editId="5715E879">
          <wp:simplePos x="0" y="0"/>
          <wp:positionH relativeFrom="column">
            <wp:posOffset>4930140</wp:posOffset>
          </wp:positionH>
          <wp:positionV relativeFrom="paragraph">
            <wp:posOffset>8890</wp:posOffset>
          </wp:positionV>
          <wp:extent cx="1495425" cy="619125"/>
          <wp:effectExtent l="0" t="0" r="9525" b="9525"/>
          <wp:wrapNone/>
          <wp:docPr id="9" name="Imagen 9" descr="C:\Users\UFRO\Desktop\exterior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FRO\Desktop\exterior2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706" b="10448"/>
                  <a:stretch/>
                </pic:blipFill>
                <pic:spPr bwMode="auto">
                  <a:xfrm>
                    <a:off x="0" y="0"/>
                    <a:ext cx="149542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i/>
        <w:iCs/>
        <w:noProof/>
        <w:szCs w:val="24"/>
        <w:lang w:val="en-US"/>
      </w:rPr>
      <w:drawing>
        <wp:inline distT="0" distB="0" distL="0" distR="0" wp14:anchorId="40BA55D1" wp14:editId="477B17EE">
          <wp:extent cx="2953385" cy="6953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ación3.png"/>
                  <pic:cNvPicPr/>
                </pic:nvPicPr>
                <pic:blipFill rotWithShape="1">
                  <a:blip r:embed="rId2">
                    <a:extLst>
                      <a:ext uri="{28A0092B-C50C-407E-A947-70E740481C1C}">
                        <a14:useLocalDpi xmlns:a14="http://schemas.microsoft.com/office/drawing/2010/main" val="0"/>
                      </a:ext>
                    </a:extLst>
                  </a:blip>
                  <a:srcRect l="4963" t="32850" r="3353" b="34789"/>
                  <a:stretch/>
                </pic:blipFill>
                <pic:spPr bwMode="auto">
                  <a:xfrm>
                    <a:off x="0" y="0"/>
                    <a:ext cx="3013638" cy="709511"/>
                  </a:xfrm>
                  <a:prstGeom prst="rect">
                    <a:avLst/>
                  </a:prstGeom>
                  <a:ln>
                    <a:noFill/>
                  </a:ln>
                  <a:extLst>
                    <a:ext uri="{53640926-AAD7-44D8-BBD7-CCE9431645EC}">
                      <a14:shadowObscured xmlns:a14="http://schemas.microsoft.com/office/drawing/2010/main"/>
                    </a:ext>
                  </a:extLst>
                </pic:spPr>
              </pic:pic>
            </a:graphicData>
          </a:graphic>
        </wp:inline>
      </w:drawing>
    </w:r>
  </w:p>
  <w:p w:rsidR="000671D0" w:rsidRDefault="000671D0" w:rsidP="00BC1D8D">
    <w:pPr>
      <w:spacing w:line="240" w:lineRule="auto"/>
      <w:jc w:val="both"/>
      <w:rPr>
        <w:rFonts w:ascii="Arial" w:eastAsia="Times New Roman" w:hAnsi="Arial" w:cs="Arial"/>
        <w:i/>
        <w:iCs/>
        <w:noProof/>
        <w:szCs w:val="24"/>
        <w:lang w:eastAsia="es-CL"/>
      </w:rPr>
    </w:pPr>
    <w:r>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912"/>
    <w:multiLevelType w:val="hybridMultilevel"/>
    <w:tmpl w:val="346EE916"/>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024540CE"/>
    <w:multiLevelType w:val="hybridMultilevel"/>
    <w:tmpl w:val="D688D3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23603D"/>
    <w:multiLevelType w:val="hybridMultilevel"/>
    <w:tmpl w:val="8D0C9D6E"/>
    <w:lvl w:ilvl="0" w:tplc="2048B1DE">
      <w:start w:val="1"/>
      <w:numFmt w:val="decimal"/>
      <w:lvlText w:val="%1."/>
      <w:lvlJc w:val="left"/>
      <w:pPr>
        <w:ind w:left="1440" w:hanging="360"/>
      </w:pPr>
      <w:rPr>
        <w:rFonts w:hint="default"/>
        <w:b w:val="0"/>
        <w:color w:val="auto"/>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369696E"/>
    <w:multiLevelType w:val="hybridMultilevel"/>
    <w:tmpl w:val="EFAAEA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591FDD"/>
    <w:multiLevelType w:val="hybridMultilevel"/>
    <w:tmpl w:val="3056A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DB2D58"/>
    <w:multiLevelType w:val="hybridMultilevel"/>
    <w:tmpl w:val="28F47B5A"/>
    <w:lvl w:ilvl="0" w:tplc="BD90C8F6">
      <w:start w:val="1"/>
      <w:numFmt w:val="decimal"/>
      <w:lvlText w:val="%1."/>
      <w:lvlJc w:val="left"/>
      <w:pPr>
        <w:ind w:left="2192" w:hanging="360"/>
      </w:pPr>
      <w:rPr>
        <w:rFonts w:hint="default"/>
        <w:b w:val="0"/>
        <w:color w:val="auto"/>
      </w:rPr>
    </w:lvl>
    <w:lvl w:ilvl="1" w:tplc="340A0019" w:tentative="1">
      <w:start w:val="1"/>
      <w:numFmt w:val="lowerLetter"/>
      <w:lvlText w:val="%2."/>
      <w:lvlJc w:val="left"/>
      <w:pPr>
        <w:ind w:left="2912" w:hanging="360"/>
      </w:pPr>
    </w:lvl>
    <w:lvl w:ilvl="2" w:tplc="340A001B" w:tentative="1">
      <w:start w:val="1"/>
      <w:numFmt w:val="lowerRoman"/>
      <w:lvlText w:val="%3."/>
      <w:lvlJc w:val="right"/>
      <w:pPr>
        <w:ind w:left="3632" w:hanging="180"/>
      </w:pPr>
    </w:lvl>
    <w:lvl w:ilvl="3" w:tplc="340A000F" w:tentative="1">
      <w:start w:val="1"/>
      <w:numFmt w:val="decimal"/>
      <w:lvlText w:val="%4."/>
      <w:lvlJc w:val="left"/>
      <w:pPr>
        <w:ind w:left="4352" w:hanging="360"/>
      </w:pPr>
    </w:lvl>
    <w:lvl w:ilvl="4" w:tplc="340A0019" w:tentative="1">
      <w:start w:val="1"/>
      <w:numFmt w:val="lowerLetter"/>
      <w:lvlText w:val="%5."/>
      <w:lvlJc w:val="left"/>
      <w:pPr>
        <w:ind w:left="5072" w:hanging="360"/>
      </w:pPr>
    </w:lvl>
    <w:lvl w:ilvl="5" w:tplc="340A001B" w:tentative="1">
      <w:start w:val="1"/>
      <w:numFmt w:val="lowerRoman"/>
      <w:lvlText w:val="%6."/>
      <w:lvlJc w:val="right"/>
      <w:pPr>
        <w:ind w:left="5792" w:hanging="180"/>
      </w:pPr>
    </w:lvl>
    <w:lvl w:ilvl="6" w:tplc="340A000F" w:tentative="1">
      <w:start w:val="1"/>
      <w:numFmt w:val="decimal"/>
      <w:lvlText w:val="%7."/>
      <w:lvlJc w:val="left"/>
      <w:pPr>
        <w:ind w:left="6512" w:hanging="360"/>
      </w:pPr>
    </w:lvl>
    <w:lvl w:ilvl="7" w:tplc="340A0019" w:tentative="1">
      <w:start w:val="1"/>
      <w:numFmt w:val="lowerLetter"/>
      <w:lvlText w:val="%8."/>
      <w:lvlJc w:val="left"/>
      <w:pPr>
        <w:ind w:left="7232" w:hanging="360"/>
      </w:pPr>
    </w:lvl>
    <w:lvl w:ilvl="8" w:tplc="340A001B" w:tentative="1">
      <w:start w:val="1"/>
      <w:numFmt w:val="lowerRoman"/>
      <w:lvlText w:val="%9."/>
      <w:lvlJc w:val="right"/>
      <w:pPr>
        <w:ind w:left="7952" w:hanging="180"/>
      </w:pPr>
    </w:lvl>
  </w:abstractNum>
  <w:abstractNum w:abstractNumId="6" w15:restartNumberingAfterBreak="0">
    <w:nsid w:val="16B30CF9"/>
    <w:multiLevelType w:val="multilevel"/>
    <w:tmpl w:val="CF0237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6F47E6"/>
    <w:multiLevelType w:val="hybridMultilevel"/>
    <w:tmpl w:val="1B9463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2B7803"/>
    <w:multiLevelType w:val="hybridMultilevel"/>
    <w:tmpl w:val="C002A7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4040EB"/>
    <w:multiLevelType w:val="hybridMultilevel"/>
    <w:tmpl w:val="83E456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5956CAE"/>
    <w:multiLevelType w:val="hybridMultilevel"/>
    <w:tmpl w:val="4F086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AC74E18"/>
    <w:multiLevelType w:val="hybridMultilevel"/>
    <w:tmpl w:val="70862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44F094E"/>
    <w:multiLevelType w:val="hybridMultilevel"/>
    <w:tmpl w:val="45564F1A"/>
    <w:lvl w:ilvl="0" w:tplc="FEB40326">
      <w:start w:val="1"/>
      <w:numFmt w:val="bullet"/>
      <w:lvlText w:val="•"/>
      <w:lvlJc w:val="left"/>
      <w:pPr>
        <w:tabs>
          <w:tab w:val="num" w:pos="720"/>
        </w:tabs>
        <w:ind w:left="720" w:hanging="360"/>
      </w:pPr>
      <w:rPr>
        <w:rFonts w:ascii="Times New Roman" w:hAnsi="Times New Roman" w:hint="default"/>
      </w:rPr>
    </w:lvl>
    <w:lvl w:ilvl="1" w:tplc="301622C4" w:tentative="1">
      <w:start w:val="1"/>
      <w:numFmt w:val="bullet"/>
      <w:lvlText w:val="•"/>
      <w:lvlJc w:val="left"/>
      <w:pPr>
        <w:tabs>
          <w:tab w:val="num" w:pos="1440"/>
        </w:tabs>
        <w:ind w:left="1440" w:hanging="360"/>
      </w:pPr>
      <w:rPr>
        <w:rFonts w:ascii="Times New Roman" w:hAnsi="Times New Roman" w:hint="default"/>
      </w:rPr>
    </w:lvl>
    <w:lvl w:ilvl="2" w:tplc="0C42AA4A" w:tentative="1">
      <w:start w:val="1"/>
      <w:numFmt w:val="bullet"/>
      <w:lvlText w:val="•"/>
      <w:lvlJc w:val="left"/>
      <w:pPr>
        <w:tabs>
          <w:tab w:val="num" w:pos="2160"/>
        </w:tabs>
        <w:ind w:left="2160" w:hanging="360"/>
      </w:pPr>
      <w:rPr>
        <w:rFonts w:ascii="Times New Roman" w:hAnsi="Times New Roman" w:hint="default"/>
      </w:rPr>
    </w:lvl>
    <w:lvl w:ilvl="3" w:tplc="58CCEB68" w:tentative="1">
      <w:start w:val="1"/>
      <w:numFmt w:val="bullet"/>
      <w:lvlText w:val="•"/>
      <w:lvlJc w:val="left"/>
      <w:pPr>
        <w:tabs>
          <w:tab w:val="num" w:pos="2880"/>
        </w:tabs>
        <w:ind w:left="2880" w:hanging="360"/>
      </w:pPr>
      <w:rPr>
        <w:rFonts w:ascii="Times New Roman" w:hAnsi="Times New Roman" w:hint="default"/>
      </w:rPr>
    </w:lvl>
    <w:lvl w:ilvl="4" w:tplc="B120D05C" w:tentative="1">
      <w:start w:val="1"/>
      <w:numFmt w:val="bullet"/>
      <w:lvlText w:val="•"/>
      <w:lvlJc w:val="left"/>
      <w:pPr>
        <w:tabs>
          <w:tab w:val="num" w:pos="3600"/>
        </w:tabs>
        <w:ind w:left="3600" w:hanging="360"/>
      </w:pPr>
      <w:rPr>
        <w:rFonts w:ascii="Times New Roman" w:hAnsi="Times New Roman" w:hint="default"/>
      </w:rPr>
    </w:lvl>
    <w:lvl w:ilvl="5" w:tplc="E93A1E48" w:tentative="1">
      <w:start w:val="1"/>
      <w:numFmt w:val="bullet"/>
      <w:lvlText w:val="•"/>
      <w:lvlJc w:val="left"/>
      <w:pPr>
        <w:tabs>
          <w:tab w:val="num" w:pos="4320"/>
        </w:tabs>
        <w:ind w:left="4320" w:hanging="360"/>
      </w:pPr>
      <w:rPr>
        <w:rFonts w:ascii="Times New Roman" w:hAnsi="Times New Roman" w:hint="default"/>
      </w:rPr>
    </w:lvl>
    <w:lvl w:ilvl="6" w:tplc="25606092" w:tentative="1">
      <w:start w:val="1"/>
      <w:numFmt w:val="bullet"/>
      <w:lvlText w:val="•"/>
      <w:lvlJc w:val="left"/>
      <w:pPr>
        <w:tabs>
          <w:tab w:val="num" w:pos="5040"/>
        </w:tabs>
        <w:ind w:left="5040" w:hanging="360"/>
      </w:pPr>
      <w:rPr>
        <w:rFonts w:ascii="Times New Roman" w:hAnsi="Times New Roman" w:hint="default"/>
      </w:rPr>
    </w:lvl>
    <w:lvl w:ilvl="7" w:tplc="5E9ABB18" w:tentative="1">
      <w:start w:val="1"/>
      <w:numFmt w:val="bullet"/>
      <w:lvlText w:val="•"/>
      <w:lvlJc w:val="left"/>
      <w:pPr>
        <w:tabs>
          <w:tab w:val="num" w:pos="5760"/>
        </w:tabs>
        <w:ind w:left="5760" w:hanging="360"/>
      </w:pPr>
      <w:rPr>
        <w:rFonts w:ascii="Times New Roman" w:hAnsi="Times New Roman" w:hint="default"/>
      </w:rPr>
    </w:lvl>
    <w:lvl w:ilvl="8" w:tplc="22FA446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9C1515"/>
    <w:multiLevelType w:val="hybridMultilevel"/>
    <w:tmpl w:val="91D048E0"/>
    <w:lvl w:ilvl="0" w:tplc="2D824390">
      <w:start w:val="1"/>
      <w:numFmt w:val="upperRoman"/>
      <w:lvlText w:val="%1."/>
      <w:lvlJc w:val="left"/>
      <w:pPr>
        <w:ind w:left="1080" w:hanging="72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233CF3"/>
    <w:multiLevelType w:val="hybridMultilevel"/>
    <w:tmpl w:val="00922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F52BF4"/>
    <w:multiLevelType w:val="hybridMultilevel"/>
    <w:tmpl w:val="BFEC32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335045"/>
    <w:multiLevelType w:val="hybridMultilevel"/>
    <w:tmpl w:val="6220E4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409413C"/>
    <w:multiLevelType w:val="hybridMultilevel"/>
    <w:tmpl w:val="6D502BBC"/>
    <w:lvl w:ilvl="0" w:tplc="10A2804E">
      <w:start w:val="1"/>
      <w:numFmt w:val="lowerLetter"/>
      <w:lvlText w:val="%1)"/>
      <w:lvlJc w:val="left"/>
      <w:pPr>
        <w:ind w:left="360" w:hanging="360"/>
      </w:pPr>
      <w:rPr>
        <w:spacing w:val="-20"/>
        <w:sz w:val="24"/>
        <w:szCs w:val="24"/>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8" w15:restartNumberingAfterBreak="0">
    <w:nsid w:val="483559D0"/>
    <w:multiLevelType w:val="hybridMultilevel"/>
    <w:tmpl w:val="3AFE7084"/>
    <w:lvl w:ilvl="0" w:tplc="E9AE5D3E">
      <w:start w:val="1"/>
      <w:numFmt w:val="decimal"/>
      <w:lvlText w:val="%1."/>
      <w:lvlJc w:val="left"/>
      <w:pPr>
        <w:ind w:left="720" w:hanging="360"/>
      </w:pPr>
      <w:rPr>
        <w:rFonts w:hint="default"/>
        <w:b/>
        <w:color w:val="335B74" w:themeColor="text2"/>
      </w:rPr>
    </w:lvl>
    <w:lvl w:ilvl="1" w:tplc="340A0019" w:tentative="1">
      <w:start w:val="1"/>
      <w:numFmt w:val="lowerLetter"/>
      <w:lvlText w:val="%2."/>
      <w:lvlJc w:val="left"/>
      <w:pPr>
        <w:ind w:left="1440" w:hanging="360"/>
      </w:pPr>
    </w:lvl>
    <w:lvl w:ilvl="2" w:tplc="BB5C54D6">
      <w:start w:val="1"/>
      <w:numFmt w:val="decimal"/>
      <w:lvlText w:val="%3."/>
      <w:lvlJc w:val="left"/>
      <w:pPr>
        <w:ind w:left="2160" w:hanging="180"/>
      </w:pPr>
      <w:rPr>
        <w:rFonts w:hint="default"/>
        <w:b w:val="0"/>
        <w:color w:val="auto"/>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336175"/>
    <w:multiLevelType w:val="hybridMultilevel"/>
    <w:tmpl w:val="2FA43088"/>
    <w:lvl w:ilvl="0" w:tplc="60806A4E">
      <w:start w:val="1"/>
      <w:numFmt w:val="decimal"/>
      <w:lvlText w:val="%1."/>
      <w:lvlJc w:val="left"/>
      <w:pPr>
        <w:ind w:left="3240" w:hanging="360"/>
      </w:pPr>
      <w:rPr>
        <w:rFonts w:hint="default"/>
        <w:b w:val="0"/>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20" w15:restartNumberingAfterBreak="0">
    <w:nsid w:val="4C2E5528"/>
    <w:multiLevelType w:val="hybridMultilevel"/>
    <w:tmpl w:val="33500068"/>
    <w:lvl w:ilvl="0" w:tplc="340A000F">
      <w:start w:val="1"/>
      <w:numFmt w:val="decimal"/>
      <w:lvlText w:val="%1."/>
      <w:lvlJc w:val="left"/>
      <w:pPr>
        <w:ind w:left="404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19C028F"/>
    <w:multiLevelType w:val="hybridMultilevel"/>
    <w:tmpl w:val="F0D006DA"/>
    <w:lvl w:ilvl="0" w:tplc="17241D12">
      <w:start w:val="1"/>
      <w:numFmt w:val="upperRoman"/>
      <w:lvlText w:val="%1."/>
      <w:lvlJc w:val="right"/>
      <w:pPr>
        <w:ind w:left="644" w:hanging="360"/>
      </w:pPr>
      <w:rPr>
        <w:b/>
        <w:color w:val="335B74" w:themeColor="text2"/>
        <w:sz w:val="28"/>
        <w:szCs w:val="28"/>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A11AE3"/>
    <w:multiLevelType w:val="multilevel"/>
    <w:tmpl w:val="238E45EE"/>
    <w:lvl w:ilvl="0">
      <w:start w:val="1"/>
      <w:numFmt w:val="lowerLetter"/>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FF70DF"/>
    <w:multiLevelType w:val="multilevel"/>
    <w:tmpl w:val="F6888904"/>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55270375"/>
    <w:multiLevelType w:val="hybridMultilevel"/>
    <w:tmpl w:val="7A6E5D0C"/>
    <w:lvl w:ilvl="0" w:tplc="E794E022">
      <w:start w:val="1"/>
      <w:numFmt w:val="upperRoman"/>
      <w:pStyle w:val="Tituloin1"/>
      <w:lvlText w:val="%1."/>
      <w:lvlJc w:val="right"/>
      <w:pPr>
        <w:ind w:left="720" w:hanging="360"/>
      </w:pPr>
      <w:rPr>
        <w:b/>
        <w:color w:val="335B74" w:themeColor="text2"/>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8861F3"/>
    <w:multiLevelType w:val="hybridMultilevel"/>
    <w:tmpl w:val="ECDAF0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EC02380"/>
    <w:multiLevelType w:val="hybridMultilevel"/>
    <w:tmpl w:val="0FC0AE40"/>
    <w:lvl w:ilvl="0" w:tplc="CDE6718C">
      <w:start w:val="1"/>
      <w:numFmt w:val="lowerLetter"/>
      <w:lvlText w:val="%1)"/>
      <w:lvlJc w:val="left"/>
      <w:pPr>
        <w:tabs>
          <w:tab w:val="num" w:pos="720"/>
        </w:tabs>
        <w:ind w:left="720" w:hanging="360"/>
      </w:pPr>
    </w:lvl>
    <w:lvl w:ilvl="1" w:tplc="6016BE20">
      <w:start w:val="1"/>
      <w:numFmt w:val="decimal"/>
      <w:lvlText w:val="%2."/>
      <w:lvlJc w:val="left"/>
      <w:pPr>
        <w:tabs>
          <w:tab w:val="num" w:pos="1440"/>
        </w:tabs>
        <w:ind w:left="1440" w:hanging="360"/>
      </w:pPr>
      <w:rPr>
        <w:b w:val="0"/>
        <w:color w:val="auto"/>
      </w:rPr>
    </w:lvl>
    <w:lvl w:ilvl="2" w:tplc="BC5217AC">
      <w:start w:val="1"/>
      <w:numFmt w:val="decimal"/>
      <w:lvlText w:val="%3."/>
      <w:lvlJc w:val="left"/>
      <w:pPr>
        <w:tabs>
          <w:tab w:val="num" w:pos="2160"/>
        </w:tabs>
        <w:ind w:left="2160" w:hanging="360"/>
      </w:pPr>
    </w:lvl>
    <w:lvl w:ilvl="3" w:tplc="7A823DD4">
      <w:start w:val="1"/>
      <w:numFmt w:val="decimal"/>
      <w:lvlText w:val="%4."/>
      <w:lvlJc w:val="left"/>
      <w:pPr>
        <w:tabs>
          <w:tab w:val="num" w:pos="2880"/>
        </w:tabs>
        <w:ind w:left="2880" w:hanging="360"/>
      </w:pPr>
    </w:lvl>
    <w:lvl w:ilvl="4" w:tplc="3ECC7EE6">
      <w:start w:val="1"/>
      <w:numFmt w:val="decimal"/>
      <w:lvlText w:val="%5."/>
      <w:lvlJc w:val="left"/>
      <w:pPr>
        <w:tabs>
          <w:tab w:val="num" w:pos="3600"/>
        </w:tabs>
        <w:ind w:left="3600" w:hanging="360"/>
      </w:pPr>
    </w:lvl>
    <w:lvl w:ilvl="5" w:tplc="D30C2B0A">
      <w:start w:val="1"/>
      <w:numFmt w:val="decimal"/>
      <w:lvlText w:val="%6."/>
      <w:lvlJc w:val="left"/>
      <w:pPr>
        <w:tabs>
          <w:tab w:val="num" w:pos="4320"/>
        </w:tabs>
        <w:ind w:left="4320" w:hanging="360"/>
      </w:pPr>
    </w:lvl>
    <w:lvl w:ilvl="6" w:tplc="A4E8CDBE">
      <w:start w:val="1"/>
      <w:numFmt w:val="decimal"/>
      <w:lvlText w:val="%7."/>
      <w:lvlJc w:val="left"/>
      <w:pPr>
        <w:tabs>
          <w:tab w:val="num" w:pos="5040"/>
        </w:tabs>
        <w:ind w:left="5040" w:hanging="360"/>
      </w:pPr>
    </w:lvl>
    <w:lvl w:ilvl="7" w:tplc="9D00A1CE">
      <w:start w:val="1"/>
      <w:numFmt w:val="decimal"/>
      <w:lvlText w:val="%8."/>
      <w:lvlJc w:val="left"/>
      <w:pPr>
        <w:tabs>
          <w:tab w:val="num" w:pos="5760"/>
        </w:tabs>
        <w:ind w:left="5760" w:hanging="360"/>
      </w:pPr>
    </w:lvl>
    <w:lvl w:ilvl="8" w:tplc="CBAAB8D6">
      <w:start w:val="1"/>
      <w:numFmt w:val="decimal"/>
      <w:lvlText w:val="%9."/>
      <w:lvlJc w:val="left"/>
      <w:pPr>
        <w:tabs>
          <w:tab w:val="num" w:pos="6480"/>
        </w:tabs>
        <w:ind w:left="6480" w:hanging="360"/>
      </w:pPr>
    </w:lvl>
  </w:abstractNum>
  <w:abstractNum w:abstractNumId="27" w15:restartNumberingAfterBreak="0">
    <w:nsid w:val="618C13FF"/>
    <w:multiLevelType w:val="hybridMultilevel"/>
    <w:tmpl w:val="B26458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A21E0D"/>
    <w:multiLevelType w:val="hybridMultilevel"/>
    <w:tmpl w:val="28768B6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6EC4265D"/>
    <w:multiLevelType w:val="hybridMultilevel"/>
    <w:tmpl w:val="00A4E0EE"/>
    <w:lvl w:ilvl="0" w:tplc="340A000F">
      <w:start w:val="1"/>
      <w:numFmt w:val="decimal"/>
      <w:lvlText w:val="%1."/>
      <w:lvlJc w:val="left"/>
      <w:pPr>
        <w:ind w:left="720" w:hanging="360"/>
      </w:pPr>
      <w:rPr>
        <w:b/>
        <w:color w:val="1CADE4"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5CC6099"/>
    <w:multiLevelType w:val="hybridMultilevel"/>
    <w:tmpl w:val="F960929E"/>
    <w:lvl w:ilvl="0" w:tplc="3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9817C3"/>
    <w:multiLevelType w:val="multilevel"/>
    <w:tmpl w:val="A6B0235E"/>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22"/>
  </w:num>
  <w:num w:numId="7">
    <w:abstractNumId w:val="14"/>
  </w:num>
  <w:num w:numId="8">
    <w:abstractNumId w:val="10"/>
  </w:num>
  <w:num w:numId="9">
    <w:abstractNumId w:val="30"/>
  </w:num>
  <w:num w:numId="10">
    <w:abstractNumId w:val="3"/>
  </w:num>
  <w:num w:numId="11">
    <w:abstractNumId w:val="13"/>
  </w:num>
  <w:num w:numId="12">
    <w:abstractNumId w:val="5"/>
  </w:num>
  <w:num w:numId="13">
    <w:abstractNumId w:val="2"/>
  </w:num>
  <w:num w:numId="14">
    <w:abstractNumId w:val="19"/>
  </w:num>
  <w:num w:numId="15">
    <w:abstractNumId w:val="18"/>
  </w:num>
  <w:num w:numId="16">
    <w:abstractNumId w:val="21"/>
  </w:num>
  <w:num w:numId="17">
    <w:abstractNumId w:val="20"/>
  </w:num>
  <w:num w:numId="18">
    <w:abstractNumId w:val="15"/>
  </w:num>
  <w:num w:numId="19">
    <w:abstractNumId w:val="27"/>
  </w:num>
  <w:num w:numId="20">
    <w:abstractNumId w:val="9"/>
  </w:num>
  <w:num w:numId="21">
    <w:abstractNumId w:val="29"/>
  </w:num>
  <w:num w:numId="22">
    <w:abstractNumId w:val="4"/>
  </w:num>
  <w:num w:numId="23">
    <w:abstractNumId w:val="7"/>
  </w:num>
  <w:num w:numId="24">
    <w:abstractNumId w:val="11"/>
  </w:num>
  <w:num w:numId="25">
    <w:abstractNumId w:val="24"/>
  </w:num>
  <w:num w:numId="26">
    <w:abstractNumId w:val="16"/>
  </w:num>
  <w:num w:numId="27">
    <w:abstractNumId w:val="6"/>
  </w:num>
  <w:num w:numId="28">
    <w:abstractNumId w:val="23"/>
  </w:num>
  <w:num w:numId="29">
    <w:abstractNumId w:val="31"/>
  </w:num>
  <w:num w:numId="30">
    <w:abstractNumId w:val="8"/>
  </w:num>
  <w:num w:numId="31">
    <w:abstractNumId w:val="1"/>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2D"/>
    <w:rsid w:val="0000059A"/>
    <w:rsid w:val="0000530F"/>
    <w:rsid w:val="000255B4"/>
    <w:rsid w:val="0003073D"/>
    <w:rsid w:val="000451F4"/>
    <w:rsid w:val="00060205"/>
    <w:rsid w:val="000671D0"/>
    <w:rsid w:val="00077E5A"/>
    <w:rsid w:val="00080006"/>
    <w:rsid w:val="000D51F7"/>
    <w:rsid w:val="000E4F5A"/>
    <w:rsid w:val="00127317"/>
    <w:rsid w:val="00132BB4"/>
    <w:rsid w:val="001457E8"/>
    <w:rsid w:val="00187057"/>
    <w:rsid w:val="001C2781"/>
    <w:rsid w:val="00224347"/>
    <w:rsid w:val="00227FBE"/>
    <w:rsid w:val="002751D3"/>
    <w:rsid w:val="00287892"/>
    <w:rsid w:val="002B42FC"/>
    <w:rsid w:val="002C4C22"/>
    <w:rsid w:val="002D5E9A"/>
    <w:rsid w:val="00302A6B"/>
    <w:rsid w:val="00321DA6"/>
    <w:rsid w:val="003B5FD3"/>
    <w:rsid w:val="003F329A"/>
    <w:rsid w:val="003F33D4"/>
    <w:rsid w:val="003F77BB"/>
    <w:rsid w:val="004012C4"/>
    <w:rsid w:val="004060AF"/>
    <w:rsid w:val="00426CA8"/>
    <w:rsid w:val="0045684D"/>
    <w:rsid w:val="00464917"/>
    <w:rsid w:val="00482594"/>
    <w:rsid w:val="00485174"/>
    <w:rsid w:val="004B6A4E"/>
    <w:rsid w:val="004D63C0"/>
    <w:rsid w:val="004F75D5"/>
    <w:rsid w:val="00540452"/>
    <w:rsid w:val="00543ECF"/>
    <w:rsid w:val="00550E0F"/>
    <w:rsid w:val="00582AD7"/>
    <w:rsid w:val="005D587B"/>
    <w:rsid w:val="005E586F"/>
    <w:rsid w:val="005F3F78"/>
    <w:rsid w:val="005F6B31"/>
    <w:rsid w:val="00607E66"/>
    <w:rsid w:val="00607F69"/>
    <w:rsid w:val="0064789D"/>
    <w:rsid w:val="006A033D"/>
    <w:rsid w:val="006A4660"/>
    <w:rsid w:val="006D7E60"/>
    <w:rsid w:val="006E23AE"/>
    <w:rsid w:val="0071571B"/>
    <w:rsid w:val="00717C33"/>
    <w:rsid w:val="00722562"/>
    <w:rsid w:val="00775C58"/>
    <w:rsid w:val="007775D3"/>
    <w:rsid w:val="007C457E"/>
    <w:rsid w:val="007E625A"/>
    <w:rsid w:val="007E6DDD"/>
    <w:rsid w:val="007F15FB"/>
    <w:rsid w:val="008269CB"/>
    <w:rsid w:val="00881136"/>
    <w:rsid w:val="00884CF1"/>
    <w:rsid w:val="00892524"/>
    <w:rsid w:val="008C11B0"/>
    <w:rsid w:val="009203F7"/>
    <w:rsid w:val="0092552D"/>
    <w:rsid w:val="00955894"/>
    <w:rsid w:val="0096203A"/>
    <w:rsid w:val="009B10C8"/>
    <w:rsid w:val="009C793C"/>
    <w:rsid w:val="009C7A2C"/>
    <w:rsid w:val="00A47F7B"/>
    <w:rsid w:val="00A66955"/>
    <w:rsid w:val="00A750FA"/>
    <w:rsid w:val="00AB6502"/>
    <w:rsid w:val="00AD2699"/>
    <w:rsid w:val="00AD6022"/>
    <w:rsid w:val="00B13DE5"/>
    <w:rsid w:val="00B14A92"/>
    <w:rsid w:val="00B2220B"/>
    <w:rsid w:val="00B514C3"/>
    <w:rsid w:val="00B57064"/>
    <w:rsid w:val="00B804CE"/>
    <w:rsid w:val="00B95F27"/>
    <w:rsid w:val="00BC1D8D"/>
    <w:rsid w:val="00BC269A"/>
    <w:rsid w:val="00C26DDD"/>
    <w:rsid w:val="00C41D5C"/>
    <w:rsid w:val="00C44BAB"/>
    <w:rsid w:val="00C44E15"/>
    <w:rsid w:val="00C44EC5"/>
    <w:rsid w:val="00C52936"/>
    <w:rsid w:val="00C66C70"/>
    <w:rsid w:val="00C75EBB"/>
    <w:rsid w:val="00CE3338"/>
    <w:rsid w:val="00CE6FB7"/>
    <w:rsid w:val="00D17D26"/>
    <w:rsid w:val="00D3090A"/>
    <w:rsid w:val="00D343A0"/>
    <w:rsid w:val="00D44311"/>
    <w:rsid w:val="00DB4CA8"/>
    <w:rsid w:val="00DD508E"/>
    <w:rsid w:val="00E0271D"/>
    <w:rsid w:val="00E060F7"/>
    <w:rsid w:val="00E52188"/>
    <w:rsid w:val="00E84A09"/>
    <w:rsid w:val="00E86294"/>
    <w:rsid w:val="00E9539E"/>
    <w:rsid w:val="00EA2FA5"/>
    <w:rsid w:val="00F25C93"/>
    <w:rsid w:val="00F44A56"/>
    <w:rsid w:val="00F4506A"/>
    <w:rsid w:val="00F76B60"/>
    <w:rsid w:val="00FE05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E424"/>
  <w15:docId w15:val="{D4D8D105-F3FC-4AC6-B918-2811EEC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9E"/>
  </w:style>
  <w:style w:type="paragraph" w:styleId="Ttulo1">
    <w:name w:val="heading 1"/>
    <w:basedOn w:val="Normal"/>
    <w:next w:val="Normal"/>
    <w:link w:val="Ttulo1Car"/>
    <w:uiPriority w:val="9"/>
    <w:qFormat/>
    <w:rsid w:val="00E9539E"/>
    <w:pPr>
      <w:keepNext/>
      <w:keepLines/>
      <w:spacing w:before="360" w:after="40" w:line="240" w:lineRule="auto"/>
      <w:outlineLvl w:val="0"/>
    </w:pPr>
    <w:rPr>
      <w:rFonts w:asciiTheme="majorHAnsi" w:eastAsiaTheme="majorEastAsia" w:hAnsiTheme="majorHAnsi" w:cstheme="majorBidi"/>
      <w:color w:val="487B77" w:themeColor="accent6" w:themeShade="BF"/>
      <w:sz w:val="40"/>
      <w:szCs w:val="40"/>
    </w:rPr>
  </w:style>
  <w:style w:type="paragraph" w:styleId="Ttulo2">
    <w:name w:val="heading 2"/>
    <w:basedOn w:val="Normal"/>
    <w:next w:val="Normal"/>
    <w:link w:val="Ttulo2Car"/>
    <w:uiPriority w:val="9"/>
    <w:semiHidden/>
    <w:unhideWhenUsed/>
    <w:qFormat/>
    <w:rsid w:val="00E9539E"/>
    <w:pPr>
      <w:keepNext/>
      <w:keepLines/>
      <w:spacing w:before="80" w:after="0" w:line="240" w:lineRule="auto"/>
      <w:outlineLvl w:val="1"/>
    </w:pPr>
    <w:rPr>
      <w:rFonts w:asciiTheme="majorHAnsi" w:eastAsiaTheme="majorEastAsia" w:hAnsiTheme="majorHAnsi" w:cstheme="majorBidi"/>
      <w:color w:val="487B77" w:themeColor="accent6" w:themeShade="BF"/>
      <w:sz w:val="28"/>
      <w:szCs w:val="28"/>
    </w:rPr>
  </w:style>
  <w:style w:type="paragraph" w:styleId="Ttulo3">
    <w:name w:val="heading 3"/>
    <w:basedOn w:val="Normal"/>
    <w:next w:val="Normal"/>
    <w:link w:val="Ttulo3Car"/>
    <w:uiPriority w:val="9"/>
    <w:unhideWhenUsed/>
    <w:qFormat/>
    <w:rsid w:val="00E9539E"/>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paragraph" w:styleId="Ttulo4">
    <w:name w:val="heading 4"/>
    <w:basedOn w:val="Normal"/>
    <w:next w:val="Normal"/>
    <w:link w:val="Ttulo4Car"/>
    <w:uiPriority w:val="9"/>
    <w:unhideWhenUsed/>
    <w:qFormat/>
    <w:rsid w:val="00E9539E"/>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Ttulo5">
    <w:name w:val="heading 5"/>
    <w:basedOn w:val="Normal"/>
    <w:next w:val="Normal"/>
    <w:link w:val="Ttulo5Car"/>
    <w:uiPriority w:val="9"/>
    <w:semiHidden/>
    <w:unhideWhenUsed/>
    <w:qFormat/>
    <w:rsid w:val="00E9539E"/>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Ttulo6">
    <w:name w:val="heading 6"/>
    <w:basedOn w:val="Normal"/>
    <w:next w:val="Normal"/>
    <w:link w:val="Ttulo6Car"/>
    <w:uiPriority w:val="9"/>
    <w:semiHidden/>
    <w:unhideWhenUsed/>
    <w:qFormat/>
    <w:rsid w:val="00E9539E"/>
    <w:pPr>
      <w:keepNext/>
      <w:keepLines/>
      <w:spacing w:before="40" w:after="0"/>
      <w:outlineLvl w:val="5"/>
    </w:pPr>
    <w:rPr>
      <w:rFonts w:asciiTheme="majorHAnsi" w:eastAsiaTheme="majorEastAsia" w:hAnsiTheme="majorHAnsi" w:cstheme="majorBidi"/>
      <w:color w:val="62A39F" w:themeColor="accent6"/>
    </w:rPr>
  </w:style>
  <w:style w:type="paragraph" w:styleId="Ttulo7">
    <w:name w:val="heading 7"/>
    <w:basedOn w:val="Normal"/>
    <w:next w:val="Normal"/>
    <w:link w:val="Ttulo7Car"/>
    <w:uiPriority w:val="9"/>
    <w:semiHidden/>
    <w:unhideWhenUsed/>
    <w:qFormat/>
    <w:rsid w:val="00E9539E"/>
    <w:pPr>
      <w:keepNext/>
      <w:keepLines/>
      <w:spacing w:before="40" w:after="0"/>
      <w:outlineLvl w:val="6"/>
    </w:pPr>
    <w:rPr>
      <w:rFonts w:asciiTheme="majorHAnsi" w:eastAsiaTheme="majorEastAsia" w:hAnsiTheme="majorHAnsi" w:cstheme="majorBidi"/>
      <w:b/>
      <w:bCs/>
      <w:color w:val="62A39F" w:themeColor="accent6"/>
    </w:rPr>
  </w:style>
  <w:style w:type="paragraph" w:styleId="Ttulo8">
    <w:name w:val="heading 8"/>
    <w:basedOn w:val="Normal"/>
    <w:next w:val="Normal"/>
    <w:link w:val="Ttulo8Car"/>
    <w:uiPriority w:val="9"/>
    <w:semiHidden/>
    <w:unhideWhenUsed/>
    <w:qFormat/>
    <w:rsid w:val="00E9539E"/>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Ttulo9">
    <w:name w:val="heading 9"/>
    <w:basedOn w:val="Normal"/>
    <w:next w:val="Normal"/>
    <w:link w:val="Ttulo9Car"/>
    <w:uiPriority w:val="9"/>
    <w:semiHidden/>
    <w:unhideWhenUsed/>
    <w:qFormat/>
    <w:rsid w:val="00E9539E"/>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78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892"/>
  </w:style>
  <w:style w:type="paragraph" w:styleId="Piedepgina">
    <w:name w:val="footer"/>
    <w:basedOn w:val="Normal"/>
    <w:link w:val="PiedepginaCar"/>
    <w:uiPriority w:val="99"/>
    <w:unhideWhenUsed/>
    <w:rsid w:val="002878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892"/>
  </w:style>
  <w:style w:type="paragraph" w:styleId="Textodeglobo">
    <w:name w:val="Balloon Text"/>
    <w:basedOn w:val="Normal"/>
    <w:link w:val="TextodegloboCar"/>
    <w:uiPriority w:val="99"/>
    <w:semiHidden/>
    <w:unhideWhenUsed/>
    <w:rsid w:val="000451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1F4"/>
    <w:rPr>
      <w:rFonts w:ascii="Segoe UI" w:hAnsi="Segoe UI" w:cs="Segoe UI"/>
      <w:sz w:val="18"/>
      <w:szCs w:val="18"/>
    </w:rPr>
  </w:style>
  <w:style w:type="paragraph" w:styleId="NormalWeb">
    <w:name w:val="Normal (Web)"/>
    <w:basedOn w:val="Normal"/>
    <w:uiPriority w:val="99"/>
    <w:unhideWhenUsed/>
    <w:rsid w:val="000451F4"/>
    <w:rPr>
      <w:rFonts w:ascii="Times New Roman" w:hAnsi="Times New Roman" w:cs="Times New Roman"/>
      <w:sz w:val="24"/>
      <w:szCs w:val="24"/>
    </w:rPr>
  </w:style>
  <w:style w:type="character" w:styleId="Hipervnculo">
    <w:name w:val="Hyperlink"/>
    <w:basedOn w:val="Fuentedeprrafopredeter"/>
    <w:uiPriority w:val="99"/>
    <w:unhideWhenUsed/>
    <w:rsid w:val="00132BB4"/>
    <w:rPr>
      <w:color w:val="6B9F25" w:themeColor="hyperlink"/>
      <w:u w:val="single"/>
    </w:rPr>
  </w:style>
  <w:style w:type="character" w:styleId="Nmerodepgina">
    <w:name w:val="page number"/>
    <w:uiPriority w:val="99"/>
    <w:unhideWhenUsed/>
    <w:rsid w:val="00CE6FB7"/>
  </w:style>
  <w:style w:type="paragraph" w:styleId="Prrafodelista">
    <w:name w:val="List Paragraph"/>
    <w:basedOn w:val="Normal"/>
    <w:link w:val="PrrafodelistaCar"/>
    <w:uiPriority w:val="34"/>
    <w:qFormat/>
    <w:rsid w:val="00DB4CA8"/>
    <w:pPr>
      <w:ind w:left="720"/>
      <w:contextualSpacing/>
    </w:pPr>
  </w:style>
  <w:style w:type="character" w:customStyle="1" w:styleId="Ttulo1Car">
    <w:name w:val="Título 1 Car"/>
    <w:basedOn w:val="Fuentedeprrafopredeter"/>
    <w:link w:val="Ttulo1"/>
    <w:uiPriority w:val="9"/>
    <w:rsid w:val="00E9539E"/>
    <w:rPr>
      <w:rFonts w:asciiTheme="majorHAnsi" w:eastAsiaTheme="majorEastAsia" w:hAnsiTheme="majorHAnsi" w:cstheme="majorBidi"/>
      <w:color w:val="487B77" w:themeColor="accent6" w:themeShade="BF"/>
      <w:sz w:val="40"/>
      <w:szCs w:val="40"/>
    </w:rPr>
  </w:style>
  <w:style w:type="character" w:customStyle="1" w:styleId="Ttulo3Car">
    <w:name w:val="Título 3 Car"/>
    <w:basedOn w:val="Fuentedeprrafopredeter"/>
    <w:link w:val="Ttulo3"/>
    <w:uiPriority w:val="9"/>
    <w:rsid w:val="00E9539E"/>
    <w:rPr>
      <w:rFonts w:asciiTheme="majorHAnsi" w:eastAsiaTheme="majorEastAsia" w:hAnsiTheme="majorHAnsi" w:cstheme="majorBidi"/>
      <w:color w:val="487B77" w:themeColor="accent6" w:themeShade="BF"/>
      <w:sz w:val="24"/>
      <w:szCs w:val="24"/>
    </w:rPr>
  </w:style>
  <w:style w:type="character" w:customStyle="1" w:styleId="Ttulo4Car">
    <w:name w:val="Título 4 Car"/>
    <w:basedOn w:val="Fuentedeprrafopredeter"/>
    <w:link w:val="Ttulo4"/>
    <w:uiPriority w:val="9"/>
    <w:rsid w:val="00E9539E"/>
    <w:rPr>
      <w:rFonts w:asciiTheme="majorHAnsi" w:eastAsiaTheme="majorEastAsia" w:hAnsiTheme="majorHAnsi" w:cstheme="majorBidi"/>
      <w:color w:val="62A39F" w:themeColor="accent6"/>
      <w:sz w:val="22"/>
      <w:szCs w:val="22"/>
    </w:rPr>
  </w:style>
  <w:style w:type="paragraph" w:styleId="Textoindependiente">
    <w:name w:val="Body Text"/>
    <w:basedOn w:val="Normal"/>
    <w:link w:val="TextoindependienteCar"/>
    <w:rsid w:val="00AD6022"/>
    <w:pPr>
      <w:tabs>
        <w:tab w:val="left" w:pos="7875"/>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AD6022"/>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AD602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D6022"/>
    <w:rPr>
      <w:rFonts w:ascii="Times New Roman" w:eastAsia="Times New Roman" w:hAnsi="Times New Roman" w:cs="Times New Roman"/>
      <w:sz w:val="24"/>
      <w:szCs w:val="24"/>
      <w:lang w:val="es-ES" w:eastAsia="es-ES"/>
    </w:rPr>
  </w:style>
  <w:style w:type="character" w:styleId="Hipervnculovisitado">
    <w:name w:val="FollowedHyperlink"/>
    <w:uiPriority w:val="99"/>
    <w:semiHidden/>
    <w:unhideWhenUsed/>
    <w:rsid w:val="00AD6022"/>
    <w:rPr>
      <w:color w:val="800080"/>
      <w:u w:val="single"/>
    </w:rPr>
  </w:style>
  <w:style w:type="character" w:customStyle="1" w:styleId="textoblancom">
    <w:name w:val="textoblancom"/>
    <w:basedOn w:val="Fuentedeprrafopredeter"/>
    <w:rsid w:val="00AD6022"/>
  </w:style>
  <w:style w:type="paragraph" w:styleId="Sangra3detindependiente">
    <w:name w:val="Body Text Indent 3"/>
    <w:basedOn w:val="Normal"/>
    <w:link w:val="Sangra3detindependienteCar"/>
    <w:uiPriority w:val="99"/>
    <w:semiHidden/>
    <w:unhideWhenUsed/>
    <w:rsid w:val="00AD6022"/>
    <w:pPr>
      <w:spacing w:after="120" w:line="360" w:lineRule="auto"/>
      <w:ind w:left="283"/>
    </w:pPr>
    <w:rPr>
      <w:rFonts w:ascii="Calibri" w:eastAsia="Times New Roman" w:hAnsi="Calibri"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AD6022"/>
    <w:rPr>
      <w:rFonts w:ascii="Calibri" w:eastAsia="Times New Roman" w:hAnsi="Calibri" w:cs="Times New Roman"/>
      <w:sz w:val="16"/>
      <w:szCs w:val="16"/>
      <w:lang w:val="es-ES" w:eastAsia="es-ES"/>
    </w:rPr>
  </w:style>
  <w:style w:type="paragraph" w:styleId="Textodebloque">
    <w:name w:val="Block Text"/>
    <w:basedOn w:val="Normal"/>
    <w:uiPriority w:val="99"/>
    <w:semiHidden/>
    <w:unhideWhenUsed/>
    <w:rsid w:val="00AD6022"/>
    <w:pPr>
      <w:autoSpaceDN w:val="0"/>
      <w:spacing w:after="0" w:line="240" w:lineRule="auto"/>
      <w:ind w:left="1134" w:right="1417" w:hanging="567"/>
      <w:jc w:val="both"/>
    </w:pPr>
    <w:rPr>
      <w:rFonts w:ascii="Tahoma" w:eastAsia="Times New Roman" w:hAnsi="Tahoma" w:cs="Tahoma"/>
      <w:sz w:val="20"/>
      <w:szCs w:val="20"/>
      <w:lang w:val="es-ES" w:eastAsia="es-ES"/>
    </w:rPr>
  </w:style>
  <w:style w:type="paragraph" w:customStyle="1" w:styleId="Normalinformeacademicobeta">
    <w:name w:val="Normal informe academico beta"/>
    <w:basedOn w:val="Normal"/>
    <w:uiPriority w:val="99"/>
    <w:rsid w:val="00AD6022"/>
    <w:pPr>
      <w:widowControl w:val="0"/>
      <w:suppressAutoHyphens/>
      <w:autoSpaceDN w:val="0"/>
      <w:spacing w:after="0" w:line="240" w:lineRule="auto"/>
      <w:jc w:val="both"/>
    </w:pPr>
    <w:rPr>
      <w:rFonts w:ascii="Century Gothic" w:eastAsia="Arial Unicode MS" w:hAnsi="Century Gothic" w:cs="Times New Roman"/>
      <w:kern w:val="2"/>
      <w:lang w:val="es-ES"/>
    </w:rPr>
  </w:style>
  <w:style w:type="character" w:styleId="nfasis">
    <w:name w:val="Emphasis"/>
    <w:basedOn w:val="Fuentedeprrafopredeter"/>
    <w:uiPriority w:val="20"/>
    <w:qFormat/>
    <w:rsid w:val="00E9539E"/>
    <w:rPr>
      <w:i/>
      <w:iCs/>
      <w:color w:val="62A39F" w:themeColor="accent6"/>
    </w:rPr>
  </w:style>
  <w:style w:type="paragraph" w:styleId="Sinespaciado">
    <w:name w:val="No Spacing"/>
    <w:uiPriority w:val="1"/>
    <w:qFormat/>
    <w:rsid w:val="00E9539E"/>
    <w:pPr>
      <w:spacing w:after="0" w:line="240" w:lineRule="auto"/>
    </w:pPr>
  </w:style>
  <w:style w:type="character" w:styleId="Refdecomentario">
    <w:name w:val="annotation reference"/>
    <w:uiPriority w:val="99"/>
    <w:semiHidden/>
    <w:unhideWhenUsed/>
    <w:rsid w:val="00AD6022"/>
    <w:rPr>
      <w:sz w:val="16"/>
      <w:szCs w:val="16"/>
    </w:rPr>
  </w:style>
  <w:style w:type="paragraph" w:styleId="Textocomentario">
    <w:name w:val="annotation text"/>
    <w:basedOn w:val="Normal"/>
    <w:link w:val="TextocomentarioCar"/>
    <w:uiPriority w:val="99"/>
    <w:semiHidden/>
    <w:unhideWhenUsed/>
    <w:rsid w:val="00AD6022"/>
    <w:pPr>
      <w:spacing w:after="0" w:line="36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D6022"/>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6022"/>
    <w:rPr>
      <w:b/>
      <w:bCs/>
    </w:rPr>
  </w:style>
  <w:style w:type="character" w:customStyle="1" w:styleId="AsuntodelcomentarioCar">
    <w:name w:val="Asunto del comentario Car"/>
    <w:basedOn w:val="TextocomentarioCar"/>
    <w:link w:val="Asuntodelcomentario"/>
    <w:uiPriority w:val="99"/>
    <w:semiHidden/>
    <w:rsid w:val="00AD6022"/>
    <w:rPr>
      <w:rFonts w:ascii="Calibri" w:eastAsia="Times New Roman" w:hAnsi="Calibri" w:cs="Times New Roman"/>
      <w:b/>
      <w:bCs/>
      <w:sz w:val="20"/>
      <w:szCs w:val="20"/>
      <w:lang w:val="es-ES" w:eastAsia="es-ES"/>
    </w:rPr>
  </w:style>
  <w:style w:type="paragraph" w:customStyle="1" w:styleId="xl65">
    <w:name w:val="xl65"/>
    <w:basedOn w:val="Normal"/>
    <w:rsid w:val="00AD6022"/>
    <w:pPr>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66">
    <w:name w:val="xl66"/>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L"/>
    </w:rPr>
  </w:style>
  <w:style w:type="paragraph" w:customStyle="1" w:styleId="xl67">
    <w:name w:val="xl67"/>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L"/>
    </w:rPr>
  </w:style>
  <w:style w:type="paragraph" w:customStyle="1" w:styleId="xl68">
    <w:name w:val="xl68"/>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CL"/>
    </w:rPr>
  </w:style>
  <w:style w:type="paragraph" w:customStyle="1" w:styleId="xl69">
    <w:name w:val="xl69"/>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s-CL"/>
    </w:rPr>
  </w:style>
  <w:style w:type="paragraph" w:customStyle="1" w:styleId="xl70">
    <w:name w:val="xl70"/>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L"/>
    </w:rPr>
  </w:style>
  <w:style w:type="paragraph" w:customStyle="1" w:styleId="xl71">
    <w:name w:val="xl71"/>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s-CL"/>
    </w:rPr>
  </w:style>
  <w:style w:type="paragraph" w:customStyle="1" w:styleId="xl72">
    <w:name w:val="xl72"/>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L"/>
    </w:rPr>
  </w:style>
  <w:style w:type="paragraph" w:customStyle="1" w:styleId="xl73">
    <w:name w:val="xl73"/>
    <w:basedOn w:val="Normal"/>
    <w:rsid w:val="00AD6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L"/>
    </w:rPr>
  </w:style>
  <w:style w:type="paragraph" w:customStyle="1" w:styleId="m4405223641727363216gmail-msonospacing">
    <w:name w:val="m_4405223641727363216gmail-msonospacing"/>
    <w:basedOn w:val="Normal"/>
    <w:rsid w:val="00AD602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7292134636272906198gmail-msonospacing">
    <w:name w:val="m_-7292134636272906198gmail-msonospacing"/>
    <w:basedOn w:val="Normal"/>
    <w:rsid w:val="00AD602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1clara-nfasis11">
    <w:name w:val="Tabla de cuadrícula 1 clara - Énfasis 11"/>
    <w:basedOn w:val="Tablanormal"/>
    <w:uiPriority w:val="46"/>
    <w:rsid w:val="00AD6022"/>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E9539E"/>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E9539E"/>
    <w:rPr>
      <w:rFonts w:asciiTheme="majorHAnsi" w:eastAsiaTheme="majorEastAsia" w:hAnsiTheme="majorHAnsi" w:cstheme="majorBidi"/>
      <w:sz w:val="30"/>
      <w:szCs w:val="30"/>
    </w:rPr>
  </w:style>
  <w:style w:type="paragraph" w:styleId="TtuloTDC">
    <w:name w:val="TOC Heading"/>
    <w:basedOn w:val="Ttulo1"/>
    <w:next w:val="Normal"/>
    <w:uiPriority w:val="39"/>
    <w:semiHidden/>
    <w:unhideWhenUsed/>
    <w:qFormat/>
    <w:rsid w:val="00E9539E"/>
    <w:pPr>
      <w:outlineLvl w:val="9"/>
    </w:pPr>
  </w:style>
  <w:style w:type="character" w:customStyle="1" w:styleId="Ttulo2Car">
    <w:name w:val="Título 2 Car"/>
    <w:basedOn w:val="Fuentedeprrafopredeter"/>
    <w:link w:val="Ttulo2"/>
    <w:uiPriority w:val="9"/>
    <w:semiHidden/>
    <w:rsid w:val="00E9539E"/>
    <w:rPr>
      <w:rFonts w:asciiTheme="majorHAnsi" w:eastAsiaTheme="majorEastAsia" w:hAnsiTheme="majorHAnsi" w:cstheme="majorBidi"/>
      <w:color w:val="487B77" w:themeColor="accent6" w:themeShade="BF"/>
      <w:sz w:val="28"/>
      <w:szCs w:val="28"/>
    </w:rPr>
  </w:style>
  <w:style w:type="character" w:customStyle="1" w:styleId="Ttulo5Car">
    <w:name w:val="Título 5 Car"/>
    <w:basedOn w:val="Fuentedeprrafopredeter"/>
    <w:link w:val="Ttulo5"/>
    <w:uiPriority w:val="9"/>
    <w:semiHidden/>
    <w:rsid w:val="00E9539E"/>
    <w:rPr>
      <w:rFonts w:asciiTheme="majorHAnsi" w:eastAsiaTheme="majorEastAsia" w:hAnsiTheme="majorHAnsi" w:cstheme="majorBidi"/>
      <w:i/>
      <w:iCs/>
      <w:color w:val="62A39F" w:themeColor="accent6"/>
      <w:sz w:val="22"/>
      <w:szCs w:val="22"/>
    </w:rPr>
  </w:style>
  <w:style w:type="character" w:customStyle="1" w:styleId="Ttulo6Car">
    <w:name w:val="Título 6 Car"/>
    <w:basedOn w:val="Fuentedeprrafopredeter"/>
    <w:link w:val="Ttulo6"/>
    <w:uiPriority w:val="9"/>
    <w:semiHidden/>
    <w:rsid w:val="00E9539E"/>
    <w:rPr>
      <w:rFonts w:asciiTheme="majorHAnsi" w:eastAsiaTheme="majorEastAsia" w:hAnsiTheme="majorHAnsi" w:cstheme="majorBidi"/>
      <w:color w:val="62A39F" w:themeColor="accent6"/>
    </w:rPr>
  </w:style>
  <w:style w:type="character" w:customStyle="1" w:styleId="Ttulo7Car">
    <w:name w:val="Título 7 Car"/>
    <w:basedOn w:val="Fuentedeprrafopredeter"/>
    <w:link w:val="Ttulo7"/>
    <w:uiPriority w:val="9"/>
    <w:semiHidden/>
    <w:rsid w:val="00E9539E"/>
    <w:rPr>
      <w:rFonts w:asciiTheme="majorHAnsi" w:eastAsiaTheme="majorEastAsia" w:hAnsiTheme="majorHAnsi" w:cstheme="majorBidi"/>
      <w:b/>
      <w:bCs/>
      <w:color w:val="62A39F" w:themeColor="accent6"/>
    </w:rPr>
  </w:style>
  <w:style w:type="character" w:customStyle="1" w:styleId="Ttulo8Car">
    <w:name w:val="Título 8 Car"/>
    <w:basedOn w:val="Fuentedeprrafopredeter"/>
    <w:link w:val="Ttulo8"/>
    <w:uiPriority w:val="9"/>
    <w:semiHidden/>
    <w:rsid w:val="00E9539E"/>
    <w:rPr>
      <w:rFonts w:asciiTheme="majorHAnsi" w:eastAsiaTheme="majorEastAsia" w:hAnsiTheme="majorHAnsi" w:cstheme="majorBidi"/>
      <w:b/>
      <w:bCs/>
      <w:i/>
      <w:iCs/>
      <w:color w:val="62A39F" w:themeColor="accent6"/>
      <w:sz w:val="20"/>
      <w:szCs w:val="20"/>
    </w:rPr>
  </w:style>
  <w:style w:type="character" w:customStyle="1" w:styleId="Ttulo9Car">
    <w:name w:val="Título 9 Car"/>
    <w:basedOn w:val="Fuentedeprrafopredeter"/>
    <w:link w:val="Ttulo9"/>
    <w:uiPriority w:val="9"/>
    <w:semiHidden/>
    <w:rsid w:val="00E9539E"/>
    <w:rPr>
      <w:rFonts w:asciiTheme="majorHAnsi" w:eastAsiaTheme="majorEastAsia" w:hAnsiTheme="majorHAnsi" w:cstheme="majorBidi"/>
      <w:i/>
      <w:iCs/>
      <w:color w:val="62A39F" w:themeColor="accent6"/>
      <w:sz w:val="20"/>
      <w:szCs w:val="20"/>
    </w:rPr>
  </w:style>
  <w:style w:type="paragraph" w:styleId="Descripcin">
    <w:name w:val="caption"/>
    <w:basedOn w:val="Normal"/>
    <w:next w:val="Normal"/>
    <w:uiPriority w:val="35"/>
    <w:semiHidden/>
    <w:unhideWhenUsed/>
    <w:qFormat/>
    <w:rsid w:val="00E9539E"/>
    <w:pPr>
      <w:spacing w:line="240" w:lineRule="auto"/>
    </w:pPr>
    <w:rPr>
      <w:b/>
      <w:bCs/>
      <w:smallCaps/>
      <w:color w:val="595959" w:themeColor="text1" w:themeTint="A6"/>
    </w:rPr>
  </w:style>
  <w:style w:type="paragraph" w:styleId="Ttulo">
    <w:name w:val="Title"/>
    <w:basedOn w:val="Normal"/>
    <w:next w:val="Normal"/>
    <w:link w:val="TtuloCar"/>
    <w:uiPriority w:val="10"/>
    <w:qFormat/>
    <w:rsid w:val="00E953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E9539E"/>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E9539E"/>
    <w:rPr>
      <w:b/>
      <w:bCs/>
    </w:rPr>
  </w:style>
  <w:style w:type="paragraph" w:styleId="Cita">
    <w:name w:val="Quote"/>
    <w:basedOn w:val="Normal"/>
    <w:next w:val="Normal"/>
    <w:link w:val="CitaCar"/>
    <w:uiPriority w:val="29"/>
    <w:qFormat/>
    <w:rsid w:val="00E9539E"/>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E9539E"/>
    <w:rPr>
      <w:i/>
      <w:iCs/>
      <w:color w:val="262626" w:themeColor="text1" w:themeTint="D9"/>
    </w:rPr>
  </w:style>
  <w:style w:type="paragraph" w:styleId="Citadestacada">
    <w:name w:val="Intense Quote"/>
    <w:basedOn w:val="Normal"/>
    <w:next w:val="Normal"/>
    <w:link w:val="CitadestacadaCar"/>
    <w:uiPriority w:val="30"/>
    <w:qFormat/>
    <w:rsid w:val="00E9539E"/>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CitadestacadaCar">
    <w:name w:val="Cita destacada Car"/>
    <w:basedOn w:val="Fuentedeprrafopredeter"/>
    <w:link w:val="Citadestacada"/>
    <w:uiPriority w:val="30"/>
    <w:rsid w:val="00E9539E"/>
    <w:rPr>
      <w:rFonts w:asciiTheme="majorHAnsi" w:eastAsiaTheme="majorEastAsia" w:hAnsiTheme="majorHAnsi" w:cstheme="majorBidi"/>
      <w:i/>
      <w:iCs/>
      <w:color w:val="62A39F" w:themeColor="accent6"/>
      <w:sz w:val="32"/>
      <w:szCs w:val="32"/>
    </w:rPr>
  </w:style>
  <w:style w:type="character" w:styleId="nfasissutil">
    <w:name w:val="Subtle Emphasis"/>
    <w:basedOn w:val="Fuentedeprrafopredeter"/>
    <w:uiPriority w:val="19"/>
    <w:qFormat/>
    <w:rsid w:val="00E9539E"/>
    <w:rPr>
      <w:i/>
      <w:iCs/>
    </w:rPr>
  </w:style>
  <w:style w:type="character" w:styleId="nfasisintenso">
    <w:name w:val="Intense Emphasis"/>
    <w:basedOn w:val="Fuentedeprrafopredeter"/>
    <w:uiPriority w:val="21"/>
    <w:qFormat/>
    <w:rsid w:val="00E9539E"/>
    <w:rPr>
      <w:b/>
      <w:bCs/>
      <w:i/>
      <w:iCs/>
    </w:rPr>
  </w:style>
  <w:style w:type="character" w:styleId="Referenciasutil">
    <w:name w:val="Subtle Reference"/>
    <w:basedOn w:val="Fuentedeprrafopredeter"/>
    <w:uiPriority w:val="31"/>
    <w:qFormat/>
    <w:rsid w:val="00E9539E"/>
    <w:rPr>
      <w:smallCaps/>
      <w:color w:val="595959" w:themeColor="text1" w:themeTint="A6"/>
    </w:rPr>
  </w:style>
  <w:style w:type="character" w:styleId="Referenciaintensa">
    <w:name w:val="Intense Reference"/>
    <w:basedOn w:val="Fuentedeprrafopredeter"/>
    <w:uiPriority w:val="32"/>
    <w:qFormat/>
    <w:rsid w:val="00E9539E"/>
    <w:rPr>
      <w:b/>
      <w:bCs/>
      <w:smallCaps/>
      <w:color w:val="62A39F" w:themeColor="accent6"/>
    </w:rPr>
  </w:style>
  <w:style w:type="character" w:styleId="Ttulodellibro">
    <w:name w:val="Book Title"/>
    <w:basedOn w:val="Fuentedeprrafopredeter"/>
    <w:uiPriority w:val="33"/>
    <w:qFormat/>
    <w:rsid w:val="00E9539E"/>
    <w:rPr>
      <w:b/>
      <w:bCs/>
      <w:caps w:val="0"/>
      <w:smallCaps/>
      <w:spacing w:val="7"/>
      <w:sz w:val="21"/>
      <w:szCs w:val="21"/>
    </w:rPr>
  </w:style>
  <w:style w:type="paragraph" w:customStyle="1" w:styleId="Tituloin1">
    <w:name w:val="Titulo in1"/>
    <w:basedOn w:val="Prrafodelista"/>
    <w:link w:val="Tituloin1Car"/>
    <w:rsid w:val="000671D0"/>
    <w:pPr>
      <w:numPr>
        <w:numId w:val="25"/>
      </w:numPr>
      <w:spacing w:after="0" w:line="360" w:lineRule="auto"/>
    </w:pPr>
    <w:rPr>
      <w:b/>
      <w:color w:val="335B74" w:themeColor="text2"/>
      <w:sz w:val="28"/>
      <w:szCs w:val="28"/>
    </w:rPr>
  </w:style>
  <w:style w:type="character" w:customStyle="1" w:styleId="PrrafodelistaCar">
    <w:name w:val="Párrafo de lista Car"/>
    <w:basedOn w:val="Fuentedeprrafopredeter"/>
    <w:link w:val="Prrafodelista"/>
    <w:uiPriority w:val="34"/>
    <w:rsid w:val="000671D0"/>
  </w:style>
  <w:style w:type="character" w:customStyle="1" w:styleId="Tituloin1Car">
    <w:name w:val="Titulo in1 Car"/>
    <w:basedOn w:val="PrrafodelistaCar"/>
    <w:link w:val="Tituloin1"/>
    <w:rsid w:val="000671D0"/>
    <w:rPr>
      <w:b/>
      <w:color w:val="335B74"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075">
      <w:bodyDiv w:val="1"/>
      <w:marLeft w:val="0"/>
      <w:marRight w:val="0"/>
      <w:marTop w:val="0"/>
      <w:marBottom w:val="0"/>
      <w:divBdr>
        <w:top w:val="none" w:sz="0" w:space="0" w:color="auto"/>
        <w:left w:val="none" w:sz="0" w:space="0" w:color="auto"/>
        <w:bottom w:val="none" w:sz="0" w:space="0" w:color="auto"/>
        <w:right w:val="none" w:sz="0" w:space="0" w:color="auto"/>
      </w:divBdr>
    </w:div>
    <w:div w:id="136263499">
      <w:bodyDiv w:val="1"/>
      <w:marLeft w:val="0"/>
      <w:marRight w:val="0"/>
      <w:marTop w:val="0"/>
      <w:marBottom w:val="0"/>
      <w:divBdr>
        <w:top w:val="none" w:sz="0" w:space="0" w:color="auto"/>
        <w:left w:val="none" w:sz="0" w:space="0" w:color="auto"/>
        <w:bottom w:val="none" w:sz="0" w:space="0" w:color="auto"/>
        <w:right w:val="none" w:sz="0" w:space="0" w:color="auto"/>
      </w:divBdr>
    </w:div>
    <w:div w:id="262499116">
      <w:bodyDiv w:val="1"/>
      <w:marLeft w:val="0"/>
      <w:marRight w:val="0"/>
      <w:marTop w:val="0"/>
      <w:marBottom w:val="0"/>
      <w:divBdr>
        <w:top w:val="none" w:sz="0" w:space="0" w:color="auto"/>
        <w:left w:val="none" w:sz="0" w:space="0" w:color="auto"/>
        <w:bottom w:val="none" w:sz="0" w:space="0" w:color="auto"/>
        <w:right w:val="none" w:sz="0" w:space="0" w:color="auto"/>
      </w:divBdr>
    </w:div>
    <w:div w:id="379980684">
      <w:bodyDiv w:val="1"/>
      <w:marLeft w:val="0"/>
      <w:marRight w:val="0"/>
      <w:marTop w:val="0"/>
      <w:marBottom w:val="0"/>
      <w:divBdr>
        <w:top w:val="none" w:sz="0" w:space="0" w:color="auto"/>
        <w:left w:val="none" w:sz="0" w:space="0" w:color="auto"/>
        <w:bottom w:val="none" w:sz="0" w:space="0" w:color="auto"/>
        <w:right w:val="none" w:sz="0" w:space="0" w:color="auto"/>
      </w:divBdr>
      <w:divsChild>
        <w:div w:id="1242641956">
          <w:marLeft w:val="0"/>
          <w:marRight w:val="0"/>
          <w:marTop w:val="0"/>
          <w:marBottom w:val="0"/>
          <w:divBdr>
            <w:top w:val="none" w:sz="0" w:space="0" w:color="auto"/>
            <w:left w:val="none" w:sz="0" w:space="0" w:color="auto"/>
            <w:bottom w:val="none" w:sz="0" w:space="0" w:color="auto"/>
            <w:right w:val="none" w:sz="0" w:space="0" w:color="auto"/>
          </w:divBdr>
        </w:div>
        <w:div w:id="314991702">
          <w:marLeft w:val="0"/>
          <w:marRight w:val="0"/>
          <w:marTop w:val="0"/>
          <w:marBottom w:val="0"/>
          <w:divBdr>
            <w:top w:val="none" w:sz="0" w:space="0" w:color="auto"/>
            <w:left w:val="none" w:sz="0" w:space="0" w:color="auto"/>
            <w:bottom w:val="none" w:sz="0" w:space="0" w:color="auto"/>
            <w:right w:val="none" w:sz="0" w:space="0" w:color="auto"/>
          </w:divBdr>
        </w:div>
        <w:div w:id="1515999903">
          <w:marLeft w:val="0"/>
          <w:marRight w:val="0"/>
          <w:marTop w:val="0"/>
          <w:marBottom w:val="0"/>
          <w:divBdr>
            <w:top w:val="none" w:sz="0" w:space="0" w:color="auto"/>
            <w:left w:val="none" w:sz="0" w:space="0" w:color="auto"/>
            <w:bottom w:val="none" w:sz="0" w:space="0" w:color="auto"/>
            <w:right w:val="none" w:sz="0" w:space="0" w:color="auto"/>
          </w:divBdr>
        </w:div>
        <w:div w:id="1115100505">
          <w:marLeft w:val="0"/>
          <w:marRight w:val="0"/>
          <w:marTop w:val="0"/>
          <w:marBottom w:val="0"/>
          <w:divBdr>
            <w:top w:val="none" w:sz="0" w:space="0" w:color="auto"/>
            <w:left w:val="none" w:sz="0" w:space="0" w:color="auto"/>
            <w:bottom w:val="none" w:sz="0" w:space="0" w:color="auto"/>
            <w:right w:val="none" w:sz="0" w:space="0" w:color="auto"/>
          </w:divBdr>
          <w:divsChild>
            <w:div w:id="1215503961">
              <w:marLeft w:val="0"/>
              <w:marRight w:val="0"/>
              <w:marTop w:val="0"/>
              <w:marBottom w:val="0"/>
              <w:divBdr>
                <w:top w:val="none" w:sz="0" w:space="0" w:color="auto"/>
                <w:left w:val="none" w:sz="0" w:space="0" w:color="auto"/>
                <w:bottom w:val="none" w:sz="0" w:space="0" w:color="auto"/>
                <w:right w:val="none" w:sz="0" w:space="0" w:color="auto"/>
              </w:divBdr>
            </w:div>
          </w:divsChild>
        </w:div>
        <w:div w:id="392196718">
          <w:marLeft w:val="0"/>
          <w:marRight w:val="0"/>
          <w:marTop w:val="0"/>
          <w:marBottom w:val="0"/>
          <w:divBdr>
            <w:top w:val="none" w:sz="0" w:space="0" w:color="auto"/>
            <w:left w:val="none" w:sz="0" w:space="0" w:color="auto"/>
            <w:bottom w:val="none" w:sz="0" w:space="0" w:color="auto"/>
            <w:right w:val="none" w:sz="0" w:space="0" w:color="auto"/>
          </w:divBdr>
        </w:div>
        <w:div w:id="175924081">
          <w:marLeft w:val="0"/>
          <w:marRight w:val="0"/>
          <w:marTop w:val="0"/>
          <w:marBottom w:val="0"/>
          <w:divBdr>
            <w:top w:val="none" w:sz="0" w:space="0" w:color="auto"/>
            <w:left w:val="none" w:sz="0" w:space="0" w:color="auto"/>
            <w:bottom w:val="none" w:sz="0" w:space="0" w:color="auto"/>
            <w:right w:val="none" w:sz="0" w:space="0" w:color="auto"/>
          </w:divBdr>
        </w:div>
      </w:divsChild>
    </w:div>
    <w:div w:id="806432101">
      <w:bodyDiv w:val="1"/>
      <w:marLeft w:val="0"/>
      <w:marRight w:val="0"/>
      <w:marTop w:val="0"/>
      <w:marBottom w:val="0"/>
      <w:divBdr>
        <w:top w:val="none" w:sz="0" w:space="0" w:color="auto"/>
        <w:left w:val="none" w:sz="0" w:space="0" w:color="auto"/>
        <w:bottom w:val="none" w:sz="0" w:space="0" w:color="auto"/>
        <w:right w:val="none" w:sz="0" w:space="0" w:color="auto"/>
      </w:divBdr>
    </w:div>
    <w:div w:id="878475851">
      <w:bodyDiv w:val="1"/>
      <w:marLeft w:val="0"/>
      <w:marRight w:val="0"/>
      <w:marTop w:val="0"/>
      <w:marBottom w:val="0"/>
      <w:divBdr>
        <w:top w:val="none" w:sz="0" w:space="0" w:color="auto"/>
        <w:left w:val="none" w:sz="0" w:space="0" w:color="auto"/>
        <w:bottom w:val="none" w:sz="0" w:space="0" w:color="auto"/>
        <w:right w:val="none" w:sz="0" w:space="0" w:color="auto"/>
      </w:divBdr>
    </w:div>
    <w:div w:id="973412665">
      <w:bodyDiv w:val="1"/>
      <w:marLeft w:val="0"/>
      <w:marRight w:val="0"/>
      <w:marTop w:val="0"/>
      <w:marBottom w:val="0"/>
      <w:divBdr>
        <w:top w:val="none" w:sz="0" w:space="0" w:color="auto"/>
        <w:left w:val="none" w:sz="0" w:space="0" w:color="auto"/>
        <w:bottom w:val="none" w:sz="0" w:space="0" w:color="auto"/>
        <w:right w:val="none" w:sz="0" w:space="0" w:color="auto"/>
      </w:divBdr>
    </w:div>
    <w:div w:id="984241796">
      <w:bodyDiv w:val="1"/>
      <w:marLeft w:val="0"/>
      <w:marRight w:val="0"/>
      <w:marTop w:val="0"/>
      <w:marBottom w:val="0"/>
      <w:divBdr>
        <w:top w:val="none" w:sz="0" w:space="0" w:color="auto"/>
        <w:left w:val="none" w:sz="0" w:space="0" w:color="auto"/>
        <w:bottom w:val="none" w:sz="0" w:space="0" w:color="auto"/>
        <w:right w:val="none" w:sz="0" w:space="0" w:color="auto"/>
      </w:divBdr>
    </w:div>
    <w:div w:id="1015495992">
      <w:bodyDiv w:val="1"/>
      <w:marLeft w:val="0"/>
      <w:marRight w:val="0"/>
      <w:marTop w:val="0"/>
      <w:marBottom w:val="0"/>
      <w:divBdr>
        <w:top w:val="none" w:sz="0" w:space="0" w:color="auto"/>
        <w:left w:val="none" w:sz="0" w:space="0" w:color="auto"/>
        <w:bottom w:val="none" w:sz="0" w:space="0" w:color="auto"/>
        <w:right w:val="none" w:sz="0" w:space="0" w:color="auto"/>
      </w:divBdr>
    </w:div>
    <w:div w:id="1016925650">
      <w:bodyDiv w:val="1"/>
      <w:marLeft w:val="0"/>
      <w:marRight w:val="0"/>
      <w:marTop w:val="0"/>
      <w:marBottom w:val="0"/>
      <w:divBdr>
        <w:top w:val="none" w:sz="0" w:space="0" w:color="auto"/>
        <w:left w:val="none" w:sz="0" w:space="0" w:color="auto"/>
        <w:bottom w:val="none" w:sz="0" w:space="0" w:color="auto"/>
        <w:right w:val="none" w:sz="0" w:space="0" w:color="auto"/>
      </w:divBdr>
    </w:div>
    <w:div w:id="1150442534">
      <w:bodyDiv w:val="1"/>
      <w:marLeft w:val="0"/>
      <w:marRight w:val="0"/>
      <w:marTop w:val="0"/>
      <w:marBottom w:val="0"/>
      <w:divBdr>
        <w:top w:val="none" w:sz="0" w:space="0" w:color="auto"/>
        <w:left w:val="none" w:sz="0" w:space="0" w:color="auto"/>
        <w:bottom w:val="none" w:sz="0" w:space="0" w:color="auto"/>
        <w:right w:val="none" w:sz="0" w:space="0" w:color="auto"/>
      </w:divBdr>
    </w:div>
    <w:div w:id="1303970738">
      <w:bodyDiv w:val="1"/>
      <w:marLeft w:val="0"/>
      <w:marRight w:val="0"/>
      <w:marTop w:val="0"/>
      <w:marBottom w:val="0"/>
      <w:divBdr>
        <w:top w:val="none" w:sz="0" w:space="0" w:color="auto"/>
        <w:left w:val="none" w:sz="0" w:space="0" w:color="auto"/>
        <w:bottom w:val="none" w:sz="0" w:space="0" w:color="auto"/>
        <w:right w:val="none" w:sz="0" w:space="0" w:color="auto"/>
      </w:divBdr>
    </w:div>
    <w:div w:id="1341543165">
      <w:bodyDiv w:val="1"/>
      <w:marLeft w:val="0"/>
      <w:marRight w:val="0"/>
      <w:marTop w:val="0"/>
      <w:marBottom w:val="0"/>
      <w:divBdr>
        <w:top w:val="none" w:sz="0" w:space="0" w:color="auto"/>
        <w:left w:val="none" w:sz="0" w:space="0" w:color="auto"/>
        <w:bottom w:val="none" w:sz="0" w:space="0" w:color="auto"/>
        <w:right w:val="none" w:sz="0" w:space="0" w:color="auto"/>
      </w:divBdr>
    </w:div>
    <w:div w:id="1392849478">
      <w:bodyDiv w:val="1"/>
      <w:marLeft w:val="0"/>
      <w:marRight w:val="0"/>
      <w:marTop w:val="0"/>
      <w:marBottom w:val="0"/>
      <w:divBdr>
        <w:top w:val="none" w:sz="0" w:space="0" w:color="auto"/>
        <w:left w:val="none" w:sz="0" w:space="0" w:color="auto"/>
        <w:bottom w:val="none" w:sz="0" w:space="0" w:color="auto"/>
        <w:right w:val="none" w:sz="0" w:space="0" w:color="auto"/>
      </w:divBdr>
    </w:div>
    <w:div w:id="1618367638">
      <w:bodyDiv w:val="1"/>
      <w:marLeft w:val="0"/>
      <w:marRight w:val="0"/>
      <w:marTop w:val="0"/>
      <w:marBottom w:val="0"/>
      <w:divBdr>
        <w:top w:val="none" w:sz="0" w:space="0" w:color="auto"/>
        <w:left w:val="none" w:sz="0" w:space="0" w:color="auto"/>
        <w:bottom w:val="none" w:sz="0" w:space="0" w:color="auto"/>
        <w:right w:val="none" w:sz="0" w:space="0" w:color="auto"/>
      </w:divBdr>
    </w:div>
    <w:div w:id="1624648681">
      <w:bodyDiv w:val="1"/>
      <w:marLeft w:val="0"/>
      <w:marRight w:val="0"/>
      <w:marTop w:val="0"/>
      <w:marBottom w:val="0"/>
      <w:divBdr>
        <w:top w:val="none" w:sz="0" w:space="0" w:color="auto"/>
        <w:left w:val="none" w:sz="0" w:space="0" w:color="auto"/>
        <w:bottom w:val="none" w:sz="0" w:space="0" w:color="auto"/>
        <w:right w:val="none" w:sz="0" w:space="0" w:color="auto"/>
      </w:divBdr>
    </w:div>
    <w:div w:id="1762676720">
      <w:bodyDiv w:val="1"/>
      <w:marLeft w:val="0"/>
      <w:marRight w:val="0"/>
      <w:marTop w:val="0"/>
      <w:marBottom w:val="0"/>
      <w:divBdr>
        <w:top w:val="none" w:sz="0" w:space="0" w:color="auto"/>
        <w:left w:val="none" w:sz="0" w:space="0" w:color="auto"/>
        <w:bottom w:val="none" w:sz="0" w:space="0" w:color="auto"/>
        <w:right w:val="none" w:sz="0" w:space="0" w:color="auto"/>
      </w:divBdr>
    </w:div>
    <w:div w:id="1826119510">
      <w:bodyDiv w:val="1"/>
      <w:marLeft w:val="0"/>
      <w:marRight w:val="0"/>
      <w:marTop w:val="0"/>
      <w:marBottom w:val="0"/>
      <w:divBdr>
        <w:top w:val="none" w:sz="0" w:space="0" w:color="auto"/>
        <w:left w:val="none" w:sz="0" w:space="0" w:color="auto"/>
        <w:bottom w:val="none" w:sz="0" w:space="0" w:color="auto"/>
        <w:right w:val="none" w:sz="0" w:space="0" w:color="auto"/>
      </w:divBdr>
    </w:div>
    <w:div w:id="1863544902">
      <w:bodyDiv w:val="1"/>
      <w:marLeft w:val="0"/>
      <w:marRight w:val="0"/>
      <w:marTop w:val="0"/>
      <w:marBottom w:val="0"/>
      <w:divBdr>
        <w:top w:val="none" w:sz="0" w:space="0" w:color="auto"/>
        <w:left w:val="none" w:sz="0" w:space="0" w:color="auto"/>
        <w:bottom w:val="none" w:sz="0" w:space="0" w:color="auto"/>
        <w:right w:val="none" w:sz="0" w:space="0" w:color="auto"/>
      </w:divBdr>
    </w:div>
    <w:div w:id="1925142953">
      <w:bodyDiv w:val="1"/>
      <w:marLeft w:val="0"/>
      <w:marRight w:val="0"/>
      <w:marTop w:val="0"/>
      <w:marBottom w:val="0"/>
      <w:divBdr>
        <w:top w:val="none" w:sz="0" w:space="0" w:color="auto"/>
        <w:left w:val="none" w:sz="0" w:space="0" w:color="auto"/>
        <w:bottom w:val="none" w:sz="0" w:space="0" w:color="auto"/>
        <w:right w:val="none" w:sz="0" w:space="0" w:color="auto"/>
      </w:divBdr>
    </w:div>
    <w:div w:id="1953239849">
      <w:bodyDiv w:val="1"/>
      <w:marLeft w:val="0"/>
      <w:marRight w:val="0"/>
      <w:marTop w:val="0"/>
      <w:marBottom w:val="0"/>
      <w:divBdr>
        <w:top w:val="none" w:sz="0" w:space="0" w:color="auto"/>
        <w:left w:val="none" w:sz="0" w:space="0" w:color="auto"/>
        <w:bottom w:val="none" w:sz="0" w:space="0" w:color="auto"/>
        <w:right w:val="none" w:sz="0" w:space="0" w:color="auto"/>
      </w:divBdr>
    </w:div>
    <w:div w:id="2015762950">
      <w:bodyDiv w:val="1"/>
      <w:marLeft w:val="0"/>
      <w:marRight w:val="0"/>
      <w:marTop w:val="0"/>
      <w:marBottom w:val="0"/>
      <w:divBdr>
        <w:top w:val="none" w:sz="0" w:space="0" w:color="auto"/>
        <w:left w:val="none" w:sz="0" w:space="0" w:color="auto"/>
        <w:bottom w:val="none" w:sz="0" w:space="0" w:color="auto"/>
        <w:right w:val="none" w:sz="0" w:space="0" w:color="auto"/>
      </w:divBdr>
    </w:div>
    <w:div w:id="2145658623">
      <w:bodyDiv w:val="1"/>
      <w:marLeft w:val="0"/>
      <w:marRight w:val="0"/>
      <w:marTop w:val="0"/>
      <w:marBottom w:val="0"/>
      <w:divBdr>
        <w:top w:val="none" w:sz="0" w:space="0" w:color="auto"/>
        <w:left w:val="none" w:sz="0" w:space="0" w:color="auto"/>
        <w:bottom w:val="none" w:sz="0" w:space="0" w:color="auto"/>
        <w:right w:val="none" w:sz="0" w:space="0" w:color="auto"/>
      </w:divBdr>
      <w:divsChild>
        <w:div w:id="1346592665">
          <w:marLeft w:val="0"/>
          <w:marRight w:val="0"/>
          <w:marTop w:val="0"/>
          <w:marBottom w:val="0"/>
          <w:divBdr>
            <w:top w:val="none" w:sz="0" w:space="0" w:color="auto"/>
            <w:left w:val="none" w:sz="0" w:space="0" w:color="auto"/>
            <w:bottom w:val="none" w:sz="0" w:space="0" w:color="auto"/>
            <w:right w:val="none" w:sz="0" w:space="0" w:color="auto"/>
          </w:divBdr>
        </w:div>
        <w:div w:id="929775172">
          <w:marLeft w:val="0"/>
          <w:marRight w:val="0"/>
          <w:marTop w:val="0"/>
          <w:marBottom w:val="0"/>
          <w:divBdr>
            <w:top w:val="none" w:sz="0" w:space="0" w:color="auto"/>
            <w:left w:val="none" w:sz="0" w:space="0" w:color="auto"/>
            <w:bottom w:val="none" w:sz="0" w:space="0" w:color="auto"/>
            <w:right w:val="none" w:sz="0" w:space="0" w:color="auto"/>
          </w:divBdr>
        </w:div>
        <w:div w:id="110526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_ped.proenta@ufrontera.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_ped.proenta@ufronter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ga.gudenschwager@ufronter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ord_ped.proenta@ufrontera.cl" TargetMode="External"/><Relationship Id="rId4" Type="http://schemas.openxmlformats.org/officeDocument/2006/relationships/settings" Target="settings.xml"/><Relationship Id="rId9" Type="http://schemas.openxmlformats.org/officeDocument/2006/relationships/hyperlink" Target="mailto:proenta@ufrontera.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C1D4-422B-4138-BA05-180A9A47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Ufro</cp:lastModifiedBy>
  <cp:revision>3</cp:revision>
  <cp:lastPrinted>2019-03-30T14:41:00Z</cp:lastPrinted>
  <dcterms:created xsi:type="dcterms:W3CDTF">2019-05-04T17:05:00Z</dcterms:created>
  <dcterms:modified xsi:type="dcterms:W3CDTF">2019-05-04T17:05:00Z</dcterms:modified>
</cp:coreProperties>
</file>